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3528" w:rsidRPr="00E52115" w:rsidRDefault="00253528" w:rsidP="00253528">
      <w:pPr>
        <w:pBdr>
          <w:top w:val="single" w:sz="12" w:space="1" w:color="auto"/>
          <w:bottom w:val="single" w:sz="12" w:space="1" w:color="auto"/>
        </w:pBdr>
        <w:spacing w:after="0" w:line="240" w:lineRule="auto"/>
        <w:jc w:val="both"/>
        <w:rPr>
          <w:rFonts w:ascii="Times New Roman" w:eastAsia="Times New Roman" w:hAnsi="Times New Roman" w:cs="Times New Roman"/>
          <w:sz w:val="32"/>
          <w:szCs w:val="32"/>
        </w:rPr>
      </w:pPr>
      <w:bookmarkStart w:id="0" w:name="_GoBack"/>
      <w:bookmarkEnd w:id="0"/>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keepNext/>
        <w:spacing w:after="0" w:line="240" w:lineRule="auto"/>
        <w:jc w:val="center"/>
        <w:outlineLvl w:val="0"/>
        <w:rPr>
          <w:rFonts w:ascii="Times New Roman" w:eastAsia="Times New Roman" w:hAnsi="Times New Roman" w:cs="Times New Roman"/>
          <w:b/>
          <w:bCs/>
          <w:sz w:val="36"/>
          <w:szCs w:val="20"/>
        </w:rPr>
      </w:pPr>
      <w:r w:rsidRPr="00E52115">
        <w:rPr>
          <w:rFonts w:ascii="Times New Roman" w:eastAsia="Times New Roman" w:hAnsi="Times New Roman" w:cs="Times New Roman"/>
          <w:b/>
          <w:bCs/>
          <w:sz w:val="36"/>
          <w:szCs w:val="20"/>
        </w:rPr>
        <w:t>THE CITY OF ROCHELLE</w:t>
      </w:r>
    </w:p>
    <w:p w:rsidR="00253528" w:rsidRPr="00E52115" w:rsidRDefault="00253528" w:rsidP="00253528">
      <w:pPr>
        <w:keepNext/>
        <w:spacing w:after="0" w:line="240" w:lineRule="auto"/>
        <w:jc w:val="center"/>
        <w:outlineLvl w:val="1"/>
        <w:rPr>
          <w:rFonts w:ascii="Times New Roman" w:eastAsia="Times New Roman" w:hAnsi="Times New Roman" w:cs="Times New Roman"/>
          <w:sz w:val="32"/>
          <w:szCs w:val="20"/>
        </w:rPr>
      </w:pPr>
      <w:r w:rsidRPr="00E52115">
        <w:rPr>
          <w:rFonts w:ascii="Times New Roman" w:eastAsia="Times New Roman" w:hAnsi="Times New Roman" w:cs="Times New Roman"/>
          <w:b/>
          <w:bCs/>
          <w:sz w:val="32"/>
          <w:szCs w:val="20"/>
        </w:rPr>
        <w:t>Ogle County, Illinois</w:t>
      </w:r>
    </w:p>
    <w:p w:rsidR="00253528" w:rsidRPr="00E52115" w:rsidRDefault="00253528" w:rsidP="00253528">
      <w:pPr>
        <w:spacing w:after="0" w:line="240" w:lineRule="auto"/>
        <w:jc w:val="center"/>
        <w:rPr>
          <w:rFonts w:ascii="Times New Roman" w:eastAsia="Times New Roman" w:hAnsi="Times New Roman" w:cs="Times New Roman"/>
          <w:sz w:val="24"/>
          <w:szCs w:val="24"/>
        </w:rPr>
      </w:pPr>
    </w:p>
    <w:p w:rsidR="00253528" w:rsidRPr="00E52115" w:rsidRDefault="00253528" w:rsidP="00253528">
      <w:pPr>
        <w:pBdr>
          <w:top w:val="single" w:sz="12" w:space="1" w:color="auto"/>
          <w:bottom w:val="single" w:sz="12" w:space="1" w:color="auto"/>
        </w:pBdr>
        <w:spacing w:after="0" w:line="240" w:lineRule="auto"/>
        <w:rPr>
          <w:rFonts w:ascii="Times New Roman" w:eastAsia="Times New Roman" w:hAnsi="Times New Roman" w:cs="Times New Roman"/>
          <w:sz w:val="32"/>
          <w:szCs w:val="20"/>
        </w:rPr>
      </w:pPr>
    </w:p>
    <w:p w:rsidR="00253528" w:rsidRPr="00E52115" w:rsidRDefault="00253528" w:rsidP="00253528">
      <w:pPr>
        <w:spacing w:after="0" w:line="240" w:lineRule="auto"/>
        <w:rPr>
          <w:rFonts w:ascii="Times New Roman" w:eastAsia="Times New Roman" w:hAnsi="Times New Roman" w:cs="Times New Roman"/>
          <w:sz w:val="24"/>
          <w:szCs w:val="24"/>
        </w:rPr>
      </w:pPr>
    </w:p>
    <w:p w:rsidR="00253528" w:rsidRPr="00E52115" w:rsidRDefault="00253528" w:rsidP="00253528">
      <w:pPr>
        <w:keepNext/>
        <w:spacing w:after="0" w:line="240" w:lineRule="auto"/>
        <w:jc w:val="center"/>
        <w:outlineLvl w:val="2"/>
        <w:rPr>
          <w:rFonts w:ascii="Times New Roman" w:eastAsia="Times New Roman" w:hAnsi="Times New Roman" w:cs="Times New Roman"/>
          <w:b/>
          <w:bCs/>
          <w:sz w:val="40"/>
          <w:szCs w:val="40"/>
        </w:rPr>
      </w:pPr>
      <w:r w:rsidRPr="00E52115">
        <w:rPr>
          <w:rFonts w:ascii="Times New Roman" w:eastAsia="Times New Roman" w:hAnsi="Times New Roman" w:cs="Times New Roman"/>
          <w:b/>
          <w:bCs/>
          <w:sz w:val="40"/>
          <w:szCs w:val="40"/>
        </w:rPr>
        <w:t>ORDINANCE</w:t>
      </w:r>
    </w:p>
    <w:p w:rsidR="00253528" w:rsidRPr="00E52115" w:rsidRDefault="00253528" w:rsidP="00253528">
      <w:pPr>
        <w:keepNext/>
        <w:spacing w:after="0" w:line="240" w:lineRule="auto"/>
        <w:jc w:val="center"/>
        <w:outlineLvl w:val="3"/>
        <w:rPr>
          <w:rFonts w:ascii="Times New Roman" w:eastAsia="Times New Roman" w:hAnsi="Times New Roman" w:cs="Times New Roman"/>
          <w:b/>
          <w:bCs/>
          <w:sz w:val="40"/>
          <w:szCs w:val="40"/>
        </w:rPr>
      </w:pPr>
      <w:r w:rsidRPr="00E52115">
        <w:rPr>
          <w:rFonts w:ascii="Times New Roman" w:eastAsia="Times New Roman" w:hAnsi="Times New Roman" w:cs="Times New Roman"/>
          <w:b/>
          <w:bCs/>
          <w:sz w:val="40"/>
          <w:szCs w:val="40"/>
        </w:rPr>
        <w:t xml:space="preserve">NO. _____ </w:t>
      </w:r>
    </w:p>
    <w:p w:rsidR="00253528" w:rsidRPr="00E52115" w:rsidRDefault="00253528" w:rsidP="00253528">
      <w:pPr>
        <w:spacing w:after="0" w:line="240" w:lineRule="auto"/>
        <w:jc w:val="center"/>
        <w:rPr>
          <w:rFonts w:ascii="Times New Roman" w:eastAsia="Times New Roman" w:hAnsi="Times New Roman" w:cs="Times New Roman"/>
          <w:b/>
          <w:bCs/>
          <w:sz w:val="24"/>
          <w:szCs w:val="24"/>
        </w:rPr>
      </w:pPr>
    </w:p>
    <w:p w:rsidR="00253528" w:rsidRPr="00E52115" w:rsidRDefault="00253528" w:rsidP="00253528">
      <w:pPr>
        <w:pBdr>
          <w:top w:val="single" w:sz="12" w:space="1" w:color="auto"/>
          <w:bottom w:val="single" w:sz="12" w:space="1" w:color="auto"/>
        </w:pBdr>
        <w:spacing w:after="0" w:line="240" w:lineRule="auto"/>
        <w:rPr>
          <w:rFonts w:ascii="Times New Roman" w:eastAsia="Times New Roman" w:hAnsi="Times New Roman" w:cs="Times New Roman"/>
          <w:sz w:val="32"/>
          <w:szCs w:val="20"/>
        </w:rPr>
      </w:pPr>
    </w:p>
    <w:p w:rsidR="00253528" w:rsidRPr="00E52115" w:rsidRDefault="00253528" w:rsidP="00253528">
      <w:pPr>
        <w:autoSpaceDE w:val="0"/>
        <w:autoSpaceDN w:val="0"/>
        <w:adjustRightInd w:val="0"/>
        <w:spacing w:after="0" w:line="240" w:lineRule="auto"/>
        <w:jc w:val="center"/>
        <w:rPr>
          <w:rFonts w:ascii="Times New Roman" w:eastAsia="Times New Roman" w:hAnsi="Times New Roman" w:cs="Times New Roman"/>
          <w:b/>
          <w:color w:val="000000"/>
          <w:sz w:val="24"/>
          <w:szCs w:val="24"/>
        </w:rPr>
      </w:pPr>
    </w:p>
    <w:p w:rsidR="00253528" w:rsidRPr="00E52115" w:rsidRDefault="00210EFF" w:rsidP="00D157DD">
      <w:pPr>
        <w:autoSpaceDE w:val="0"/>
        <w:autoSpaceDN w:val="0"/>
        <w:adjustRightInd w:val="0"/>
        <w:spacing w:after="0" w:line="240" w:lineRule="auto"/>
        <w:jc w:val="center"/>
        <w:rPr>
          <w:rFonts w:ascii="Times New Roman" w:eastAsia="Times New Roman" w:hAnsi="Times New Roman" w:cs="Times New Roman"/>
          <w:b/>
          <w:color w:val="000000"/>
          <w:sz w:val="24"/>
          <w:szCs w:val="24"/>
        </w:rPr>
      </w:pPr>
      <w:bookmarkStart w:id="1" w:name="_Hlk513180974"/>
      <w:r w:rsidRPr="00210EFF">
        <w:rPr>
          <w:rFonts w:ascii="Times New Roman" w:eastAsia="Times New Roman" w:hAnsi="Times New Roman" w:cs="Times New Roman"/>
          <w:b/>
          <w:color w:val="000000"/>
          <w:sz w:val="24"/>
          <w:szCs w:val="24"/>
        </w:rPr>
        <w:t>AN ORDINANCE AMENDING CHAPTER 82 ENTITLED “STREETS, SIDEWALKS AND OTHER PUBLIC PLACES” PERTAINING TO THE REGULATION OF SMALL WIRELESS FACILITIES</w:t>
      </w:r>
    </w:p>
    <w:bookmarkEnd w:id="1"/>
    <w:p w:rsidR="00253528" w:rsidRPr="00E52115" w:rsidRDefault="00253528" w:rsidP="00253528">
      <w:pPr>
        <w:spacing w:after="0" w:line="240" w:lineRule="auto"/>
        <w:jc w:val="center"/>
        <w:rPr>
          <w:rFonts w:ascii="Times New Roman" w:eastAsia="Times New Roman" w:hAnsi="Times New Roman" w:cs="Times New Roman"/>
          <w:b/>
          <w:bCs/>
          <w:sz w:val="24"/>
          <w:szCs w:val="24"/>
        </w:rPr>
      </w:pPr>
    </w:p>
    <w:p w:rsidR="00253528" w:rsidRPr="00E52115" w:rsidRDefault="00253528" w:rsidP="00253528">
      <w:pPr>
        <w:pBdr>
          <w:top w:val="single" w:sz="12" w:space="1" w:color="auto"/>
          <w:bottom w:val="single" w:sz="12" w:space="1" w:color="auto"/>
        </w:pBdr>
        <w:spacing w:after="0" w:line="240" w:lineRule="auto"/>
        <w:rPr>
          <w:rFonts w:ascii="Times New Roman" w:eastAsia="Times New Roman" w:hAnsi="Times New Roman" w:cs="Times New Roman"/>
          <w:b/>
          <w:bCs/>
          <w:sz w:val="32"/>
          <w:szCs w:val="32"/>
        </w:rPr>
      </w:pPr>
    </w:p>
    <w:p w:rsidR="00253528" w:rsidRPr="00E52115" w:rsidRDefault="00253528" w:rsidP="00253528">
      <w:pPr>
        <w:spacing w:after="0" w:line="240" w:lineRule="auto"/>
        <w:rPr>
          <w:rFonts w:ascii="Times New Roman" w:eastAsia="Times New Roman" w:hAnsi="Times New Roman" w:cs="Times New Roman"/>
          <w:b/>
          <w:bCs/>
          <w:sz w:val="24"/>
          <w:szCs w:val="24"/>
        </w:rPr>
      </w:pPr>
    </w:p>
    <w:p w:rsidR="00253528" w:rsidRPr="00E52115" w:rsidRDefault="00253528" w:rsidP="00253528">
      <w:pPr>
        <w:pStyle w:val="Heading5"/>
        <w:rPr>
          <w:rFonts w:ascii="Times New Roman" w:hAnsi="Times New Roman"/>
          <w:szCs w:val="24"/>
        </w:rPr>
      </w:pPr>
      <w:r w:rsidRPr="00E52115">
        <w:rPr>
          <w:rFonts w:ascii="Times New Roman" w:hAnsi="Times New Roman"/>
          <w:szCs w:val="24"/>
        </w:rPr>
        <w:t>CHET OLSON, Mayor</w:t>
      </w:r>
    </w:p>
    <w:p w:rsidR="00253528" w:rsidRPr="00E52115" w:rsidRDefault="00D75D4C" w:rsidP="00253528">
      <w:pPr>
        <w:jc w:val="center"/>
        <w:rPr>
          <w:rFonts w:ascii="Times New Roman" w:hAnsi="Times New Roman" w:cs="Times New Roman"/>
          <w:b/>
          <w:sz w:val="24"/>
          <w:szCs w:val="24"/>
        </w:rPr>
      </w:pPr>
      <w:r>
        <w:rPr>
          <w:rFonts w:ascii="Times New Roman" w:hAnsi="Times New Roman" w:cs="Times New Roman"/>
          <w:b/>
          <w:sz w:val="24"/>
          <w:szCs w:val="24"/>
        </w:rPr>
        <w:t>SUE MESSER</w:t>
      </w:r>
      <w:r w:rsidR="00253528" w:rsidRPr="00E52115">
        <w:rPr>
          <w:rFonts w:ascii="Times New Roman" w:hAnsi="Times New Roman" w:cs="Times New Roman"/>
          <w:b/>
          <w:sz w:val="24"/>
          <w:szCs w:val="24"/>
        </w:rPr>
        <w:t>, City Clerk</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TOM MCDERMOTT</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BIL HAYES</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DON BURKE</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KATE SHAW-DICKEY</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DAN McDERMOTT</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JOHN BEARROWS</w:t>
      </w:r>
    </w:p>
    <w:p w:rsidR="00253528" w:rsidRPr="00E52115" w:rsidRDefault="00253528" w:rsidP="00253528">
      <w:pPr>
        <w:spacing w:after="0" w:line="240" w:lineRule="auto"/>
        <w:jc w:val="center"/>
        <w:rPr>
          <w:rFonts w:ascii="Times New Roman" w:hAnsi="Times New Roman" w:cs="Times New Roman"/>
          <w:b/>
          <w:bCs/>
          <w:sz w:val="24"/>
          <w:szCs w:val="24"/>
        </w:rPr>
      </w:pPr>
      <w:r w:rsidRPr="00E52115">
        <w:rPr>
          <w:rFonts w:ascii="Times New Roman" w:hAnsi="Times New Roman" w:cs="Times New Roman"/>
          <w:b/>
          <w:bCs/>
          <w:sz w:val="24"/>
          <w:szCs w:val="24"/>
        </w:rPr>
        <w:t>City Council</w:t>
      </w:r>
    </w:p>
    <w:p w:rsidR="00253528" w:rsidRPr="00E52115" w:rsidRDefault="00253528" w:rsidP="00253528">
      <w:pPr>
        <w:rPr>
          <w:rFonts w:ascii="Times New Roman" w:hAnsi="Times New Roman" w:cs="Times New Roman"/>
          <w:b/>
          <w:bCs/>
        </w:rPr>
      </w:pPr>
      <w:r w:rsidRPr="00E52115">
        <w:rPr>
          <w:rFonts w:ascii="Times New Roman" w:hAnsi="Times New Roman" w:cs="Times New Roman"/>
          <w:b/>
          <w:bCs/>
        </w:rPr>
        <w:t>_____________________________________________________________________________________</w:t>
      </w:r>
    </w:p>
    <w:p w:rsidR="00253528" w:rsidRPr="00E52115" w:rsidRDefault="00253528" w:rsidP="00253528">
      <w:pPr>
        <w:pStyle w:val="BodyText3"/>
        <w:jc w:val="center"/>
        <w:rPr>
          <w:rFonts w:ascii="Times New Roman" w:hAnsi="Times New Roman"/>
          <w:sz w:val="18"/>
          <w:szCs w:val="18"/>
        </w:rPr>
      </w:pPr>
      <w:r w:rsidRPr="00E52115">
        <w:rPr>
          <w:rFonts w:ascii="Times New Roman" w:hAnsi="Times New Roman"/>
          <w:sz w:val="18"/>
          <w:szCs w:val="18"/>
        </w:rPr>
        <w:t>Published in pamphlet form by authority of the Mayor and City Council of the City of Rochelle</w:t>
      </w:r>
    </w:p>
    <w:p w:rsidR="00253528" w:rsidRPr="00E52115" w:rsidRDefault="00253528" w:rsidP="00253528">
      <w:pPr>
        <w:pStyle w:val="BodyText3"/>
        <w:ind w:firstLine="720"/>
        <w:jc w:val="center"/>
        <w:rPr>
          <w:rFonts w:ascii="Times New Roman" w:hAnsi="Times New Roman"/>
          <w:sz w:val="18"/>
          <w:szCs w:val="18"/>
        </w:rPr>
      </w:pPr>
      <w:r w:rsidRPr="00E52115">
        <w:rPr>
          <w:rFonts w:ascii="Times New Roman" w:hAnsi="Times New Roman"/>
          <w:sz w:val="18"/>
          <w:szCs w:val="18"/>
        </w:rPr>
        <w:t>Peterson, Johnson, and Murray Chicago, LLC, City Attorneys</w:t>
      </w:r>
    </w:p>
    <w:p w:rsidR="00253528" w:rsidRPr="00E52115" w:rsidRDefault="00253528" w:rsidP="00253528">
      <w:pPr>
        <w:pStyle w:val="BodyText3"/>
        <w:jc w:val="center"/>
        <w:rPr>
          <w:rFonts w:ascii="Times New Roman" w:hAnsi="Times New Roman"/>
          <w:sz w:val="18"/>
          <w:szCs w:val="18"/>
        </w:rPr>
      </w:pPr>
      <w:r w:rsidRPr="00E52115">
        <w:rPr>
          <w:rFonts w:ascii="Times New Roman" w:hAnsi="Times New Roman"/>
          <w:sz w:val="18"/>
          <w:szCs w:val="18"/>
        </w:rPr>
        <w:t>200 W. Adams, Suite 2125 Chicago, IL  60606</w:t>
      </w:r>
    </w:p>
    <w:p w:rsidR="00253528" w:rsidRPr="00E52115" w:rsidRDefault="00253528" w:rsidP="00253528">
      <w:pPr>
        <w:spacing w:after="0" w:line="240" w:lineRule="auto"/>
        <w:jc w:val="center"/>
        <w:rPr>
          <w:rFonts w:ascii="Times New Roman" w:eastAsia="Times New Roman" w:hAnsi="Times New Roman" w:cs="Times New Roman"/>
          <w:sz w:val="20"/>
          <w:szCs w:val="20"/>
        </w:rPr>
      </w:pPr>
    </w:p>
    <w:p w:rsidR="00253528" w:rsidRPr="00E52115" w:rsidRDefault="00253528" w:rsidP="00253528">
      <w:pPr>
        <w:spacing w:after="0" w:line="240" w:lineRule="auto"/>
        <w:jc w:val="center"/>
        <w:rPr>
          <w:rFonts w:ascii="Times New Roman" w:eastAsia="Times New Roman" w:hAnsi="Times New Roman" w:cs="Times New Roman"/>
          <w:szCs w:val="20"/>
        </w:rPr>
      </w:pPr>
      <w:r w:rsidRPr="00E52115">
        <w:rPr>
          <w:rFonts w:ascii="Times New Roman" w:eastAsia="Times New Roman" w:hAnsi="Times New Roman" w:cs="Times New Roman"/>
        </w:rPr>
        <w:br w:type="page"/>
      </w:r>
      <w:r w:rsidRPr="00E52115">
        <w:rPr>
          <w:rFonts w:ascii="Times New Roman" w:eastAsia="Times New Roman" w:hAnsi="Times New Roman" w:cs="Times New Roman"/>
          <w:szCs w:val="20"/>
        </w:rPr>
        <w:lastRenderedPageBreak/>
        <w:t>CITY OF ROCHELLE</w:t>
      </w:r>
    </w:p>
    <w:p w:rsidR="00253528" w:rsidRPr="00E52115" w:rsidRDefault="00253528" w:rsidP="00253528">
      <w:pPr>
        <w:spacing w:after="0" w:line="240" w:lineRule="auto"/>
        <w:jc w:val="center"/>
        <w:rPr>
          <w:rFonts w:ascii="Times New Roman" w:eastAsia="Times New Roman" w:hAnsi="Times New Roman" w:cs="Times New Roman"/>
          <w:szCs w:val="20"/>
        </w:rPr>
      </w:pPr>
      <w:r w:rsidRPr="00E52115">
        <w:rPr>
          <w:rFonts w:ascii="Times New Roman" w:eastAsia="Times New Roman" w:hAnsi="Times New Roman" w:cs="Times New Roman"/>
          <w:szCs w:val="20"/>
        </w:rPr>
        <w:t>Ogle County, Illinois</w:t>
      </w:r>
    </w:p>
    <w:p w:rsidR="00253528" w:rsidRPr="00E52115" w:rsidRDefault="00253528" w:rsidP="00253528">
      <w:pPr>
        <w:spacing w:after="0" w:line="240" w:lineRule="auto"/>
        <w:jc w:val="center"/>
        <w:rPr>
          <w:rFonts w:ascii="Times New Roman" w:eastAsia="Times New Roman" w:hAnsi="Times New Roman" w:cs="Times New Roman"/>
          <w:b/>
        </w:rPr>
      </w:pPr>
    </w:p>
    <w:p w:rsidR="00253528" w:rsidRPr="00E52115" w:rsidRDefault="00253528" w:rsidP="00253528">
      <w:pPr>
        <w:spacing w:after="0" w:line="240" w:lineRule="auto"/>
        <w:jc w:val="center"/>
        <w:rPr>
          <w:rFonts w:ascii="Times New Roman" w:eastAsia="Times New Roman" w:hAnsi="Times New Roman" w:cs="Times New Roman"/>
          <w:b/>
          <w:sz w:val="24"/>
          <w:szCs w:val="24"/>
        </w:rPr>
      </w:pPr>
      <w:r w:rsidRPr="00E52115">
        <w:rPr>
          <w:rFonts w:ascii="Times New Roman" w:eastAsia="Times New Roman" w:hAnsi="Times New Roman" w:cs="Times New Roman"/>
          <w:b/>
          <w:sz w:val="24"/>
          <w:szCs w:val="24"/>
        </w:rPr>
        <w:t>ORDINANCE NO. ____</w:t>
      </w:r>
    </w:p>
    <w:p w:rsidR="00253528" w:rsidRPr="00E52115" w:rsidRDefault="00253528" w:rsidP="00253528">
      <w:pPr>
        <w:spacing w:after="0" w:line="240" w:lineRule="auto"/>
        <w:jc w:val="center"/>
        <w:rPr>
          <w:rFonts w:ascii="Times New Roman" w:eastAsia="Times New Roman" w:hAnsi="Times New Roman" w:cs="Times New Roman"/>
          <w:b/>
          <w:sz w:val="24"/>
          <w:szCs w:val="24"/>
        </w:rPr>
      </w:pPr>
    </w:p>
    <w:p w:rsidR="00D75D4C" w:rsidRPr="00E52115" w:rsidRDefault="00D75D4C" w:rsidP="00D35C99">
      <w:pPr>
        <w:autoSpaceDE w:val="0"/>
        <w:autoSpaceDN w:val="0"/>
        <w:adjustRightInd w:val="0"/>
        <w:spacing w:after="0" w:line="240" w:lineRule="auto"/>
        <w:jc w:val="center"/>
        <w:rPr>
          <w:rFonts w:ascii="Times New Roman" w:eastAsia="Times New Roman" w:hAnsi="Times New Roman" w:cs="Times New Roman"/>
          <w:b/>
          <w:color w:val="000000"/>
          <w:sz w:val="24"/>
          <w:szCs w:val="24"/>
        </w:rPr>
      </w:pPr>
      <w:r w:rsidRPr="00E52115">
        <w:rPr>
          <w:rFonts w:ascii="Times New Roman" w:eastAsia="Times New Roman" w:hAnsi="Times New Roman" w:cs="Times New Roman"/>
          <w:b/>
          <w:color w:val="000000"/>
          <w:sz w:val="24"/>
          <w:szCs w:val="24"/>
        </w:rPr>
        <w:t xml:space="preserve">AN ORDINANCE </w:t>
      </w:r>
      <w:r>
        <w:rPr>
          <w:rFonts w:ascii="Times New Roman" w:eastAsia="Times New Roman" w:hAnsi="Times New Roman" w:cs="Times New Roman"/>
          <w:b/>
          <w:color w:val="000000"/>
          <w:sz w:val="24"/>
          <w:szCs w:val="24"/>
        </w:rPr>
        <w:t>AMENDING CHAPTER 82 ENTITLED “STREETS, SIDEWALKS AND OTHER PUBLIC PLACES” PERTAINING TO THE REGULATION OF SMALL WIRELESS FACILITIES</w:t>
      </w:r>
    </w:p>
    <w:p w:rsidR="00253528" w:rsidRPr="00E52115" w:rsidRDefault="00253528" w:rsidP="00D35C99">
      <w:pPr>
        <w:spacing w:after="0" w:line="240" w:lineRule="auto"/>
        <w:jc w:val="both"/>
        <w:rPr>
          <w:rFonts w:ascii="Times New Roman" w:eastAsia="Times New Roman" w:hAnsi="Times New Roman" w:cs="Times New Roman"/>
          <w:sz w:val="24"/>
          <w:szCs w:val="24"/>
        </w:rPr>
      </w:pPr>
    </w:p>
    <w:p w:rsidR="00253528" w:rsidRPr="00E52115" w:rsidRDefault="00253528" w:rsidP="00D35C99">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Section 7 of Article VII of the 1970 Constitution of the State of Illinois provides that a municipality that is not a home rule unit shall only have the powers granted to them by law and as such the City of Rochelle</w:t>
      </w:r>
      <w:r w:rsidR="00033CD9">
        <w:rPr>
          <w:rFonts w:ascii="Times New Roman" w:eastAsia="Times New Roman" w:hAnsi="Times New Roman" w:cs="Times New Roman"/>
          <w:sz w:val="24"/>
          <w:szCs w:val="24"/>
        </w:rPr>
        <w:t xml:space="preserve"> (“City”)</w:t>
      </w:r>
      <w:r w:rsidRPr="00E52115">
        <w:rPr>
          <w:rFonts w:ascii="Times New Roman" w:eastAsia="Times New Roman" w:hAnsi="Times New Roman" w:cs="Times New Roman"/>
          <w:sz w:val="24"/>
          <w:szCs w:val="24"/>
        </w:rPr>
        <w:t xml:space="preserve">, Ogle County, Illinois being a non-home rule unit pursuant to the provisions of said Section 7 of Article VII, and may exercise only the powers expressly granted by law; and </w:t>
      </w:r>
    </w:p>
    <w:p w:rsidR="00253528" w:rsidRPr="00E52115" w:rsidRDefault="00253528" w:rsidP="00D35C99">
      <w:pPr>
        <w:spacing w:after="0" w:line="240" w:lineRule="auto"/>
        <w:jc w:val="both"/>
        <w:rPr>
          <w:rFonts w:ascii="Times New Roman" w:eastAsia="Times New Roman" w:hAnsi="Times New Roman" w:cs="Times New Roman"/>
          <w:sz w:val="24"/>
          <w:szCs w:val="24"/>
        </w:rPr>
      </w:pPr>
    </w:p>
    <w:p w:rsidR="00253528" w:rsidRPr="00E52115" w:rsidRDefault="00253528" w:rsidP="00D35C99">
      <w:pPr>
        <w:spacing w:after="0" w:line="240" w:lineRule="auto"/>
        <w:ind w:firstLine="720"/>
        <w:jc w:val="both"/>
        <w:rPr>
          <w:rFonts w:ascii="Times New Roman" w:eastAsia="Times New Roman" w:hAnsi="Times New Roman" w:cs="Times New Roman"/>
          <w:sz w:val="24"/>
          <w:szCs w:val="24"/>
        </w:rPr>
      </w:pP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the Illinois General Assembly granted non-home rule municipalities broad authority to “pass all ordinances and make all rules and regulations proper or necessary, to carry into effect the powers granted to municipalities</w:t>
      </w:r>
      <w:r>
        <w:rPr>
          <w:rFonts w:ascii="Times New Roman" w:eastAsia="Times New Roman" w:hAnsi="Times New Roman" w:cs="Times New Roman"/>
          <w:sz w:val="24"/>
          <w:szCs w:val="24"/>
        </w:rPr>
        <w:t>.</w:t>
      </w:r>
      <w:r w:rsidRPr="00E52115">
        <w:rPr>
          <w:rFonts w:ascii="Times New Roman" w:eastAsia="Times New Roman" w:hAnsi="Times New Roman" w:cs="Times New Roman"/>
          <w:sz w:val="24"/>
          <w:szCs w:val="24"/>
        </w:rPr>
        <w:t xml:space="preserve">” 65 ILCS 5/1-2-1; and </w:t>
      </w:r>
    </w:p>
    <w:p w:rsidR="00253528" w:rsidRPr="00E52115" w:rsidRDefault="00253528" w:rsidP="00D35C99">
      <w:pPr>
        <w:spacing w:after="0" w:line="240" w:lineRule="auto"/>
        <w:jc w:val="both"/>
        <w:rPr>
          <w:rFonts w:ascii="Times New Roman" w:eastAsia="Times New Roman" w:hAnsi="Times New Roman" w:cs="Times New Roman"/>
          <w:sz w:val="24"/>
          <w:szCs w:val="24"/>
        </w:rPr>
      </w:pPr>
    </w:p>
    <w:p w:rsidR="00253528" w:rsidRDefault="00253528" w:rsidP="00D35C99">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while “non-home rule municipalities have the authority to enact ordinances, such ordinances may in no event conflict with state law or prohibit what a state statute expressly permits . . . A local ordinance may impose more rigorous or definite regulations in addition to those enacted by the state legislature so long as they do not conflict with the statute</w:t>
      </w:r>
      <w:r>
        <w:rPr>
          <w:rFonts w:ascii="Times New Roman" w:eastAsia="Times New Roman" w:hAnsi="Times New Roman" w:cs="Times New Roman"/>
          <w:sz w:val="24"/>
          <w:szCs w:val="24"/>
        </w:rPr>
        <w:t>.</w:t>
      </w:r>
      <w:r w:rsidRPr="00E52115">
        <w:rPr>
          <w:rFonts w:ascii="Times New Roman" w:eastAsia="Times New Roman" w:hAnsi="Times New Roman" w:cs="Times New Roman"/>
          <w:sz w:val="24"/>
          <w:szCs w:val="24"/>
        </w:rPr>
        <w:t>” (</w:t>
      </w:r>
      <w:r w:rsidRPr="00E52115">
        <w:rPr>
          <w:rFonts w:ascii="Times New Roman" w:eastAsia="Times New Roman" w:hAnsi="Times New Roman" w:cs="Times New Roman"/>
          <w:i/>
          <w:sz w:val="24"/>
          <w:szCs w:val="24"/>
        </w:rPr>
        <w:t xml:space="preserve">Village of Wauconda v. Hutton, </w:t>
      </w:r>
      <w:r w:rsidRPr="00E52115">
        <w:rPr>
          <w:rFonts w:ascii="Times New Roman" w:eastAsia="Times New Roman" w:hAnsi="Times New Roman" w:cs="Times New Roman"/>
          <w:sz w:val="24"/>
          <w:szCs w:val="24"/>
        </w:rPr>
        <w:t>291 Ill. App. 3d 1058, 1060 (1997))</w:t>
      </w:r>
      <w:r>
        <w:rPr>
          <w:rFonts w:ascii="Times New Roman" w:eastAsia="Times New Roman" w:hAnsi="Times New Roman" w:cs="Times New Roman"/>
          <w:sz w:val="24"/>
          <w:szCs w:val="24"/>
        </w:rPr>
        <w:t>;</w:t>
      </w:r>
      <w:r w:rsidRPr="00E52115">
        <w:rPr>
          <w:rFonts w:ascii="Times New Roman" w:eastAsia="Times New Roman" w:hAnsi="Times New Roman" w:cs="Times New Roman"/>
          <w:sz w:val="24"/>
          <w:szCs w:val="24"/>
        </w:rPr>
        <w:t xml:space="preserve"> and </w:t>
      </w:r>
    </w:p>
    <w:p w:rsidR="0089395A" w:rsidRDefault="0089395A" w:rsidP="00D35C99">
      <w:pPr>
        <w:spacing w:after="0" w:line="240" w:lineRule="auto"/>
        <w:jc w:val="both"/>
        <w:rPr>
          <w:rFonts w:ascii="Times New Roman" w:eastAsia="Times New Roman" w:hAnsi="Times New Roman" w:cs="Times New Roman"/>
          <w:sz w:val="24"/>
          <w:szCs w:val="24"/>
        </w:rPr>
      </w:pPr>
    </w:p>
    <w:p w:rsidR="0089395A" w:rsidRPr="00810BEE" w:rsidRDefault="0089395A" w:rsidP="00D35C9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WHEREAS</w:t>
      </w:r>
      <w:r w:rsidR="00810BEE">
        <w:rPr>
          <w:rFonts w:ascii="Times New Roman" w:eastAsia="Times New Roman" w:hAnsi="Times New Roman" w:cs="Times New Roman"/>
          <w:sz w:val="24"/>
          <w:szCs w:val="24"/>
        </w:rPr>
        <w:t>,</w:t>
      </w:r>
      <w:r w:rsidR="00033CD9" w:rsidRPr="00033CD9">
        <w:rPr>
          <w:rFonts w:ascii="Times New Roman" w:eastAsia="Times New Roman" w:hAnsi="Times New Roman" w:cs="Times New Roman"/>
          <w:sz w:val="24"/>
          <w:szCs w:val="24"/>
        </w:rPr>
        <w:t xml:space="preserve"> the Illinois General Assembly has recently enacted Public Act 100-0585, known as the Small Wireless Facilities Deployment Act (the </w:t>
      </w:r>
      <w:r w:rsidR="00171B1F">
        <w:rPr>
          <w:rFonts w:ascii="Times New Roman" w:eastAsia="Times New Roman" w:hAnsi="Times New Roman" w:cs="Times New Roman"/>
          <w:sz w:val="24"/>
          <w:szCs w:val="24"/>
        </w:rPr>
        <w:t>“</w:t>
      </w:r>
      <w:r w:rsidR="00033CD9" w:rsidRPr="00033CD9">
        <w:rPr>
          <w:rFonts w:ascii="Times New Roman" w:eastAsia="Times New Roman" w:hAnsi="Times New Roman" w:cs="Times New Roman"/>
          <w:sz w:val="24"/>
          <w:szCs w:val="24"/>
        </w:rPr>
        <w:t>Act</w:t>
      </w:r>
      <w:r w:rsidR="00171B1F">
        <w:rPr>
          <w:rFonts w:ascii="Times New Roman" w:eastAsia="Times New Roman" w:hAnsi="Times New Roman" w:cs="Times New Roman"/>
          <w:sz w:val="24"/>
          <w:szCs w:val="24"/>
        </w:rPr>
        <w:t>”</w:t>
      </w:r>
      <w:r w:rsidR="00033CD9" w:rsidRPr="00033CD9">
        <w:rPr>
          <w:rFonts w:ascii="Times New Roman" w:eastAsia="Times New Roman" w:hAnsi="Times New Roman" w:cs="Times New Roman"/>
          <w:sz w:val="24"/>
          <w:szCs w:val="24"/>
        </w:rPr>
        <w:t xml:space="preserve">), which </w:t>
      </w:r>
      <w:r w:rsidR="005D4D1A">
        <w:rPr>
          <w:rFonts w:ascii="Times New Roman" w:eastAsia="Times New Roman" w:hAnsi="Times New Roman" w:cs="Times New Roman"/>
          <w:sz w:val="24"/>
          <w:szCs w:val="24"/>
        </w:rPr>
        <w:t>became</w:t>
      </w:r>
      <w:r w:rsidR="00033CD9" w:rsidRPr="00033CD9">
        <w:rPr>
          <w:rFonts w:ascii="Times New Roman" w:eastAsia="Times New Roman" w:hAnsi="Times New Roman" w:cs="Times New Roman"/>
          <w:sz w:val="24"/>
          <w:szCs w:val="24"/>
        </w:rPr>
        <w:t xml:space="preserve"> effective on June 1, 2018; and</w:t>
      </w:r>
    </w:p>
    <w:p w:rsidR="00253528" w:rsidRPr="00E52115" w:rsidRDefault="00253528" w:rsidP="00D35C99">
      <w:pPr>
        <w:spacing w:after="0" w:line="240" w:lineRule="auto"/>
        <w:jc w:val="both"/>
        <w:rPr>
          <w:rFonts w:ascii="Times New Roman" w:eastAsia="Times New Roman" w:hAnsi="Times New Roman" w:cs="Times New Roman"/>
          <w:sz w:val="24"/>
          <w:szCs w:val="24"/>
        </w:rPr>
      </w:pPr>
    </w:p>
    <w:p w:rsidR="00253528" w:rsidRDefault="00253528" w:rsidP="00D35C99">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 xml:space="preserve">, </w:t>
      </w:r>
      <w:r w:rsidR="00033CD9" w:rsidRPr="00033CD9">
        <w:rPr>
          <w:rFonts w:ascii="Times New Roman" w:eastAsia="Times New Roman" w:hAnsi="Times New Roman" w:cs="Times New Roman"/>
          <w:sz w:val="24"/>
          <w:szCs w:val="24"/>
        </w:rPr>
        <w:t xml:space="preserve">the City is authorized, under existing </w:t>
      </w:r>
      <w:r w:rsidR="00F104F8">
        <w:rPr>
          <w:rFonts w:ascii="Times New Roman" w:eastAsia="Times New Roman" w:hAnsi="Times New Roman" w:cs="Times New Roman"/>
          <w:sz w:val="24"/>
          <w:szCs w:val="24"/>
        </w:rPr>
        <w:t>state</w:t>
      </w:r>
      <w:r w:rsidR="00033CD9" w:rsidRPr="00033CD9">
        <w:rPr>
          <w:rFonts w:ascii="Times New Roman" w:eastAsia="Times New Roman" w:hAnsi="Times New Roman" w:cs="Times New Roman"/>
          <w:sz w:val="24"/>
          <w:szCs w:val="24"/>
        </w:rPr>
        <w:t xml:space="preserve"> and federal law, to enact appropriate regulations and restrictions relative to small wireless facilities, distributed antenna systems and other personal wireless telecommunication facility installations in the public right-of-way </w:t>
      </w:r>
      <w:r w:rsidR="00033CD9">
        <w:rPr>
          <w:rFonts w:ascii="Times New Roman" w:eastAsia="Times New Roman" w:hAnsi="Times New Roman" w:cs="Times New Roman"/>
          <w:sz w:val="24"/>
          <w:szCs w:val="24"/>
        </w:rPr>
        <w:t xml:space="preserve">so </w:t>
      </w:r>
      <w:r w:rsidR="00033CD9" w:rsidRPr="00033CD9">
        <w:rPr>
          <w:rFonts w:ascii="Times New Roman" w:eastAsia="Times New Roman" w:hAnsi="Times New Roman" w:cs="Times New Roman"/>
          <w:sz w:val="24"/>
          <w:szCs w:val="24"/>
        </w:rPr>
        <w:t xml:space="preserve">long as it does not conflict with </w:t>
      </w:r>
      <w:r w:rsidR="00F104F8">
        <w:rPr>
          <w:rFonts w:ascii="Times New Roman" w:eastAsia="Times New Roman" w:hAnsi="Times New Roman" w:cs="Times New Roman"/>
          <w:sz w:val="24"/>
          <w:szCs w:val="24"/>
        </w:rPr>
        <w:t>state</w:t>
      </w:r>
      <w:r w:rsidR="00033CD9" w:rsidRPr="00033CD9">
        <w:rPr>
          <w:rFonts w:ascii="Times New Roman" w:eastAsia="Times New Roman" w:hAnsi="Times New Roman" w:cs="Times New Roman"/>
          <w:sz w:val="24"/>
          <w:szCs w:val="24"/>
        </w:rPr>
        <w:t xml:space="preserve"> and federal law; and</w:t>
      </w:r>
    </w:p>
    <w:p w:rsidR="00253528" w:rsidRDefault="00253528" w:rsidP="00D35C99">
      <w:pPr>
        <w:spacing w:after="0" w:line="240" w:lineRule="auto"/>
        <w:jc w:val="both"/>
        <w:rPr>
          <w:rFonts w:ascii="Times New Roman" w:eastAsia="Times New Roman" w:hAnsi="Times New Roman" w:cs="Times New Roman"/>
          <w:sz w:val="24"/>
          <w:szCs w:val="24"/>
        </w:rPr>
      </w:pPr>
    </w:p>
    <w:p w:rsidR="00253528" w:rsidRPr="00253528" w:rsidRDefault="00253528" w:rsidP="00D35C99">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WHEREAS</w:t>
      </w:r>
      <w:r>
        <w:rPr>
          <w:rFonts w:ascii="Times New Roman" w:eastAsia="Times New Roman" w:hAnsi="Times New Roman" w:cs="Times New Roman"/>
          <w:sz w:val="24"/>
          <w:szCs w:val="24"/>
        </w:rPr>
        <w:t xml:space="preserve">, </w:t>
      </w:r>
      <w:r w:rsidR="00171B1F">
        <w:rPr>
          <w:rFonts w:ascii="Times New Roman" w:eastAsia="Times New Roman" w:hAnsi="Times New Roman" w:cs="Times New Roman"/>
          <w:sz w:val="24"/>
          <w:szCs w:val="24"/>
        </w:rPr>
        <w:t xml:space="preserve">the Act sets forth the requirements for the collocation of small wireless facilities by local authorities; and </w:t>
      </w:r>
    </w:p>
    <w:p w:rsidR="00253528" w:rsidRPr="00E52115" w:rsidRDefault="00253528" w:rsidP="00D35C99">
      <w:pPr>
        <w:spacing w:after="0" w:line="240" w:lineRule="auto"/>
        <w:jc w:val="both"/>
        <w:rPr>
          <w:rFonts w:ascii="Times New Roman" w:eastAsia="Times New Roman" w:hAnsi="Times New Roman" w:cs="Times New Roman"/>
          <w:sz w:val="24"/>
          <w:szCs w:val="24"/>
        </w:rPr>
      </w:pPr>
    </w:p>
    <w:p w:rsidR="00253528" w:rsidRPr="00E52115" w:rsidRDefault="00253528" w:rsidP="00D35C99">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b/>
          <w:sz w:val="24"/>
          <w:szCs w:val="24"/>
        </w:rPr>
        <w:t>WHEREAS</w:t>
      </w:r>
      <w:r w:rsidRPr="00E52115">
        <w:rPr>
          <w:rFonts w:ascii="Times New Roman" w:eastAsia="Times New Roman" w:hAnsi="Times New Roman" w:cs="Times New Roman"/>
          <w:sz w:val="24"/>
          <w:szCs w:val="24"/>
        </w:rPr>
        <w:t>,</w:t>
      </w:r>
      <w:r w:rsidR="00353E82">
        <w:rPr>
          <w:rFonts w:ascii="Times New Roman" w:eastAsia="Times New Roman" w:hAnsi="Times New Roman" w:cs="Times New Roman"/>
          <w:sz w:val="24"/>
          <w:szCs w:val="24"/>
        </w:rPr>
        <w:t xml:space="preserve"> it has been determined by the Corporate Authorities of the City of Rochelle that it is in the best interest of the City and its residents to amend certain sections of the City Code pertaining to small wireless facilities; and </w:t>
      </w:r>
    </w:p>
    <w:p w:rsidR="00253528" w:rsidRDefault="00253528" w:rsidP="00D35C99">
      <w:pPr>
        <w:spacing w:after="0" w:line="240" w:lineRule="auto"/>
        <w:ind w:firstLine="720"/>
        <w:jc w:val="both"/>
        <w:rPr>
          <w:rFonts w:ascii="Times New Roman" w:eastAsia="Times New Roman" w:hAnsi="Times New Roman" w:cs="Times New Roman"/>
          <w:b/>
          <w:sz w:val="24"/>
          <w:szCs w:val="24"/>
        </w:rPr>
      </w:pPr>
    </w:p>
    <w:p w:rsidR="00253528" w:rsidRPr="00E52115" w:rsidRDefault="00253528" w:rsidP="00D35C99">
      <w:pPr>
        <w:spacing w:after="0" w:line="240" w:lineRule="auto"/>
        <w:ind w:firstLine="720"/>
        <w:jc w:val="both"/>
        <w:rPr>
          <w:rFonts w:ascii="Times New Roman" w:eastAsia="Times New Roman" w:hAnsi="Times New Roman" w:cs="Times New Roman"/>
          <w:b/>
          <w:sz w:val="24"/>
          <w:szCs w:val="24"/>
        </w:rPr>
      </w:pPr>
      <w:r w:rsidRPr="00E52115">
        <w:rPr>
          <w:rFonts w:ascii="Times New Roman" w:eastAsia="Times New Roman" w:hAnsi="Times New Roman" w:cs="Times New Roman"/>
          <w:b/>
          <w:sz w:val="24"/>
          <w:szCs w:val="24"/>
        </w:rPr>
        <w:t xml:space="preserve">BE IT ORDAINED BY THE MAYOR AND CITY COUNCIL OF THE CITY OF ROCHELLE, ILLINOIS: </w:t>
      </w:r>
    </w:p>
    <w:p w:rsidR="00253528" w:rsidRPr="00E52115" w:rsidRDefault="00253528" w:rsidP="00D35C99">
      <w:pPr>
        <w:spacing w:after="0" w:line="240" w:lineRule="auto"/>
        <w:jc w:val="both"/>
        <w:rPr>
          <w:rFonts w:ascii="Times New Roman" w:eastAsia="Times New Roman" w:hAnsi="Times New Roman" w:cs="Times New Roman"/>
          <w:sz w:val="24"/>
          <w:szCs w:val="24"/>
        </w:rPr>
      </w:pPr>
    </w:p>
    <w:p w:rsidR="00253528" w:rsidRPr="00E52115" w:rsidRDefault="00253528" w:rsidP="00D35C99">
      <w:pPr>
        <w:spacing w:after="0" w:line="240" w:lineRule="auto"/>
        <w:jc w:val="both"/>
        <w:rPr>
          <w:rFonts w:ascii="Times New Roman" w:eastAsia="Times New Roman" w:hAnsi="Times New Roman" w:cs="Times New Roman"/>
          <w:sz w:val="24"/>
          <w:szCs w:val="24"/>
        </w:rPr>
      </w:pPr>
      <w:r w:rsidRPr="00E52115">
        <w:rPr>
          <w:rFonts w:ascii="Times New Roman" w:hAnsi="Times New Roman" w:cs="Times New Roman"/>
          <w:sz w:val="24"/>
          <w:szCs w:val="24"/>
          <w:u w:val="single"/>
        </w:rPr>
        <w:t>SECTION ONE</w:t>
      </w:r>
      <w:r w:rsidRPr="00E52115">
        <w:rPr>
          <w:rFonts w:ascii="Times New Roman" w:hAnsi="Times New Roman" w:cs="Times New Roman"/>
          <w:sz w:val="24"/>
          <w:szCs w:val="24"/>
        </w:rPr>
        <w:t xml:space="preserve">: </w:t>
      </w:r>
      <w:r w:rsidRPr="00E52115">
        <w:rPr>
          <w:rFonts w:ascii="Times New Roman" w:hAnsi="Times New Roman" w:cs="Times New Roman"/>
          <w:sz w:val="24"/>
          <w:szCs w:val="24"/>
        </w:rPr>
        <w:tab/>
        <w:t xml:space="preserve"> That the City hereby incorporates all</w:t>
      </w:r>
      <w:r w:rsidR="00D33BF5">
        <w:rPr>
          <w:rFonts w:ascii="Times New Roman" w:hAnsi="Times New Roman" w:cs="Times New Roman"/>
          <w:sz w:val="24"/>
          <w:szCs w:val="24"/>
        </w:rPr>
        <w:t xml:space="preserve"> </w:t>
      </w:r>
      <w:r w:rsidRPr="00E52115">
        <w:rPr>
          <w:rFonts w:ascii="Times New Roman" w:hAnsi="Times New Roman" w:cs="Times New Roman"/>
          <w:sz w:val="24"/>
          <w:szCs w:val="24"/>
        </w:rPr>
        <w:t xml:space="preserve">of the recitals above into this Ordinance as if fully set forth herein. </w:t>
      </w:r>
      <w:r w:rsidRPr="00E52115">
        <w:rPr>
          <w:rFonts w:ascii="Times New Roman" w:eastAsia="Times New Roman" w:hAnsi="Times New Roman" w:cs="Times New Roman"/>
          <w:sz w:val="24"/>
          <w:szCs w:val="24"/>
        </w:rPr>
        <w:tab/>
      </w:r>
    </w:p>
    <w:p w:rsidR="00253528" w:rsidRPr="00E52115" w:rsidRDefault="00253528" w:rsidP="00D35C99">
      <w:pPr>
        <w:autoSpaceDE w:val="0"/>
        <w:autoSpaceDN w:val="0"/>
        <w:adjustRightInd w:val="0"/>
        <w:spacing w:after="0" w:line="240" w:lineRule="auto"/>
        <w:ind w:right="-20"/>
        <w:jc w:val="both"/>
        <w:rPr>
          <w:rFonts w:ascii="Times New Roman" w:eastAsia="Times New Roman" w:hAnsi="Times New Roman" w:cs="Times New Roman"/>
          <w:spacing w:val="-2"/>
          <w:sz w:val="24"/>
          <w:szCs w:val="24"/>
        </w:rPr>
      </w:pPr>
    </w:p>
    <w:p w:rsidR="00253528" w:rsidRDefault="00253528" w:rsidP="00D35C99">
      <w:pPr>
        <w:autoSpaceDE w:val="0"/>
        <w:autoSpaceDN w:val="0"/>
        <w:adjustRightInd w:val="0"/>
        <w:spacing w:line="240" w:lineRule="auto"/>
        <w:ind w:right="-14"/>
        <w:jc w:val="both"/>
        <w:rPr>
          <w:rFonts w:ascii="Times New Roman" w:eastAsia="Times New Roman" w:hAnsi="Times New Roman" w:cs="Times New Roman"/>
          <w:spacing w:val="-1"/>
          <w:sz w:val="24"/>
          <w:szCs w:val="24"/>
        </w:rPr>
      </w:pPr>
      <w:r w:rsidRPr="00E52115">
        <w:rPr>
          <w:rFonts w:ascii="Times New Roman" w:eastAsia="Times New Roman" w:hAnsi="Times New Roman" w:cs="Times New Roman"/>
          <w:spacing w:val="-2"/>
          <w:sz w:val="24"/>
          <w:szCs w:val="24"/>
          <w:u w:val="single"/>
        </w:rPr>
        <w:lastRenderedPageBreak/>
        <w:t>SECTION TWO</w:t>
      </w:r>
      <w:r w:rsidRPr="00E52115">
        <w:rPr>
          <w:rFonts w:ascii="Times New Roman" w:eastAsia="Times New Roman" w:hAnsi="Times New Roman" w:cs="Times New Roman"/>
          <w:spacing w:val="-2"/>
          <w:sz w:val="24"/>
          <w:szCs w:val="24"/>
        </w:rPr>
        <w:t>:</w:t>
      </w:r>
      <w:r w:rsidR="004C3858">
        <w:rPr>
          <w:rFonts w:ascii="Times New Roman" w:eastAsia="Times New Roman" w:hAnsi="Times New Roman" w:cs="Times New Roman"/>
          <w:spacing w:val="-2"/>
          <w:sz w:val="24"/>
          <w:szCs w:val="24"/>
        </w:rPr>
        <w:tab/>
      </w:r>
      <w:r>
        <w:rPr>
          <w:rFonts w:ascii="Times New Roman" w:eastAsia="Times New Roman" w:hAnsi="Times New Roman" w:cs="Times New Roman"/>
          <w:spacing w:val="-1"/>
          <w:sz w:val="24"/>
          <w:szCs w:val="24"/>
        </w:rPr>
        <w:t>Th</w:t>
      </w:r>
      <w:r w:rsidR="00594ACB">
        <w:rPr>
          <w:rFonts w:ascii="Times New Roman" w:eastAsia="Times New Roman" w:hAnsi="Times New Roman" w:cs="Times New Roman"/>
          <w:spacing w:val="-1"/>
          <w:sz w:val="24"/>
          <w:szCs w:val="24"/>
        </w:rPr>
        <w:t>at Chapter 82 entitled “STREETS, SIDEWALKS AND OTHER PUBLIC PLACES” is</w:t>
      </w:r>
      <w:r w:rsidR="00756B74">
        <w:rPr>
          <w:rFonts w:ascii="Times New Roman" w:eastAsia="Times New Roman" w:hAnsi="Times New Roman" w:cs="Times New Roman"/>
          <w:spacing w:val="-1"/>
          <w:sz w:val="24"/>
          <w:szCs w:val="24"/>
        </w:rPr>
        <w:t xml:space="preserve"> hereby</w:t>
      </w:r>
      <w:r w:rsidR="00594ACB">
        <w:rPr>
          <w:rFonts w:ascii="Times New Roman" w:eastAsia="Times New Roman" w:hAnsi="Times New Roman" w:cs="Times New Roman"/>
          <w:spacing w:val="-1"/>
          <w:sz w:val="24"/>
          <w:szCs w:val="24"/>
        </w:rPr>
        <w:t xml:space="preserve"> amended by </w:t>
      </w:r>
      <w:r w:rsidR="00756B74">
        <w:rPr>
          <w:rFonts w:ascii="Times New Roman" w:eastAsia="Times New Roman" w:hAnsi="Times New Roman" w:cs="Times New Roman"/>
          <w:spacing w:val="-1"/>
          <w:sz w:val="24"/>
          <w:szCs w:val="24"/>
        </w:rPr>
        <w:t>incorporating</w:t>
      </w:r>
      <w:r w:rsidR="00594ACB">
        <w:rPr>
          <w:rFonts w:ascii="Times New Roman" w:eastAsia="Times New Roman" w:hAnsi="Times New Roman" w:cs="Times New Roman"/>
          <w:spacing w:val="-1"/>
          <w:sz w:val="24"/>
          <w:szCs w:val="24"/>
        </w:rPr>
        <w:t xml:space="preserve"> the following Article X</w:t>
      </w:r>
      <w:r w:rsidR="00D33BF5">
        <w:rPr>
          <w:rFonts w:ascii="Times New Roman" w:eastAsia="Times New Roman" w:hAnsi="Times New Roman" w:cs="Times New Roman"/>
          <w:spacing w:val="-1"/>
          <w:sz w:val="24"/>
          <w:szCs w:val="24"/>
        </w:rPr>
        <w:t>II</w:t>
      </w:r>
      <w:r w:rsidR="00594ACB">
        <w:rPr>
          <w:rFonts w:ascii="Times New Roman" w:eastAsia="Times New Roman" w:hAnsi="Times New Roman" w:cs="Times New Roman"/>
          <w:spacing w:val="-1"/>
          <w:sz w:val="24"/>
          <w:szCs w:val="24"/>
        </w:rPr>
        <w:t xml:space="preserve"> in numerical order entitled “SMALL WIRELESS FACILITIES” by adding the following language: </w:t>
      </w:r>
    </w:p>
    <w:p w:rsidR="00756B74" w:rsidRDefault="00756B74" w:rsidP="00D35C99">
      <w:pPr>
        <w:autoSpaceDE w:val="0"/>
        <w:autoSpaceDN w:val="0"/>
        <w:adjustRightInd w:val="0"/>
        <w:spacing w:line="240" w:lineRule="auto"/>
        <w:ind w:right="-14"/>
        <w:jc w:val="center"/>
        <w:rPr>
          <w:rFonts w:ascii="Times New Roman" w:eastAsia="Times New Roman" w:hAnsi="Times New Roman" w:cs="Times New Roman"/>
          <w:b/>
          <w:spacing w:val="-1"/>
          <w:sz w:val="24"/>
          <w:szCs w:val="24"/>
        </w:rPr>
      </w:pPr>
      <w:r w:rsidRPr="00756B74">
        <w:rPr>
          <w:rFonts w:ascii="Times New Roman" w:eastAsia="Times New Roman" w:hAnsi="Times New Roman" w:cs="Times New Roman"/>
          <w:b/>
          <w:spacing w:val="-1"/>
          <w:sz w:val="24"/>
          <w:szCs w:val="24"/>
        </w:rPr>
        <w:t>ARTICLE X</w:t>
      </w:r>
      <w:r w:rsidR="00D33BF5">
        <w:rPr>
          <w:rFonts w:ascii="Times New Roman" w:eastAsia="Times New Roman" w:hAnsi="Times New Roman" w:cs="Times New Roman"/>
          <w:b/>
          <w:spacing w:val="-1"/>
          <w:sz w:val="24"/>
          <w:szCs w:val="24"/>
        </w:rPr>
        <w:t>II</w:t>
      </w:r>
      <w:r w:rsidRPr="00756B74">
        <w:rPr>
          <w:rFonts w:ascii="Times New Roman" w:eastAsia="Times New Roman" w:hAnsi="Times New Roman" w:cs="Times New Roman"/>
          <w:b/>
          <w:spacing w:val="-1"/>
          <w:sz w:val="24"/>
          <w:szCs w:val="24"/>
        </w:rPr>
        <w:t>. – SMALL WIRELESS FACILITIES</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Sec. 82-300. – Purpose and Scope.</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Sec. 82-301. – Definitions.</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82-302. – Regulation of Small Wireless Facilities.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82-303. – Collocation Requirements and Conditions.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82-304. – Application Fees.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82-305. – Exceptions to Applicability.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82-306. – Pre-Existing Agreements.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82-307. – Annual Recurring Rate.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82-308. – Abandonment.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82-309. – Dispute Resolution.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82-310. – Indemnification.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82-311. – Insurance. </w:t>
      </w:r>
    </w:p>
    <w:p w:rsidR="00BA05BF" w:rsidRPr="00D35C99" w:rsidRDefault="00BA05BF" w:rsidP="00D35C99">
      <w:pPr>
        <w:pStyle w:val="NoSpacing"/>
        <w:rPr>
          <w:rFonts w:ascii="Times New Roman" w:hAnsi="Times New Roman" w:cs="Times New Roman"/>
          <w:sz w:val="24"/>
        </w:rPr>
      </w:pPr>
      <w:r w:rsidRPr="00D35C99">
        <w:rPr>
          <w:rFonts w:ascii="Times New Roman" w:hAnsi="Times New Roman" w:cs="Times New Roman"/>
          <w:sz w:val="24"/>
        </w:rPr>
        <w:t xml:space="preserve">Sec. 82-312. – Severability. </w:t>
      </w:r>
    </w:p>
    <w:p w:rsidR="00D03520" w:rsidRPr="00D03520" w:rsidRDefault="00D03520" w:rsidP="00D35C99">
      <w:pPr>
        <w:pStyle w:val="NoSpacing"/>
      </w:pPr>
    </w:p>
    <w:p w:rsidR="000D536F" w:rsidRDefault="000D536F" w:rsidP="00D35C99">
      <w:pPr>
        <w:pStyle w:val="NoSpacing"/>
        <w:jc w:val="both"/>
        <w:rPr>
          <w:rFonts w:ascii="Times New Roman" w:hAnsi="Times New Roman" w:cs="Times New Roman"/>
          <w:b/>
          <w:sz w:val="24"/>
          <w:szCs w:val="24"/>
        </w:rPr>
      </w:pPr>
      <w:bookmarkStart w:id="2" w:name="_Hlk516578744"/>
      <w:r>
        <w:rPr>
          <w:rFonts w:ascii="Times New Roman" w:hAnsi="Times New Roman" w:cs="Times New Roman"/>
          <w:b/>
          <w:sz w:val="24"/>
          <w:szCs w:val="24"/>
        </w:rPr>
        <w:t xml:space="preserve">Sec. 82-300. </w:t>
      </w:r>
      <w:bookmarkEnd w:id="2"/>
      <w:r>
        <w:rPr>
          <w:rFonts w:ascii="Times New Roman" w:hAnsi="Times New Roman" w:cs="Times New Roman"/>
          <w:b/>
          <w:sz w:val="24"/>
          <w:szCs w:val="24"/>
        </w:rPr>
        <w:t xml:space="preserve">- </w:t>
      </w:r>
      <w:r w:rsidR="00175423">
        <w:rPr>
          <w:rFonts w:ascii="Times New Roman" w:hAnsi="Times New Roman" w:cs="Times New Roman"/>
          <w:b/>
          <w:sz w:val="24"/>
          <w:szCs w:val="24"/>
        </w:rPr>
        <w:t>PURPOSE AND SCOPE</w:t>
      </w:r>
      <w:r>
        <w:rPr>
          <w:rFonts w:ascii="Times New Roman" w:hAnsi="Times New Roman" w:cs="Times New Roman"/>
          <w:b/>
          <w:sz w:val="24"/>
          <w:szCs w:val="24"/>
        </w:rPr>
        <w:t xml:space="preserv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 xml:space="preserve">Purpose. The purpose of this Article is to establish regulations, standards, and procedures for the siting and collocation of small wireless facilities on rights-of-way within the City’s jurisdiction, or outside the rights-of-way on property zoned by the City exclusively for commercial or industrial use, in a manner that is consistent with the Small Wireless Facilities Deployment Act.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 xml:space="preserve">Conflicts with Other Articles. This Article supersedes all Articles or parts of Articles adopted prior hereto that are in conflict herewith, to the extent of such conflict.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(c)</w:t>
      </w:r>
      <w:r>
        <w:rPr>
          <w:rFonts w:ascii="Times New Roman" w:hAnsi="Times New Roman" w:cs="Times New Roman"/>
          <w:sz w:val="24"/>
          <w:szCs w:val="24"/>
        </w:rPr>
        <w:tab/>
        <w:t xml:space="preserve">Conflicts with State and Federal Laws. In the event that applicable federal or State laws or regulations conflict with the requirements of this Article, the wireless provider shall comply with the requirements of this Article to the maximum extent possible without violating federal or State laws or regulations.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82-301. - </w:t>
      </w:r>
      <w:r w:rsidR="00175423">
        <w:rPr>
          <w:rFonts w:ascii="Times New Roman" w:hAnsi="Times New Roman" w:cs="Times New Roman"/>
          <w:b/>
          <w:sz w:val="24"/>
          <w:szCs w:val="24"/>
        </w:rPr>
        <w:t>DEFINITIONS</w:t>
      </w:r>
      <w:r>
        <w:rPr>
          <w:rFonts w:ascii="Times New Roman" w:hAnsi="Times New Roman" w:cs="Times New Roman"/>
          <w:b/>
          <w:sz w:val="24"/>
          <w:szCs w:val="24"/>
        </w:rPr>
        <w:t>.</w:t>
      </w:r>
    </w:p>
    <w:p w:rsidR="000D536F" w:rsidRDefault="000D536F" w:rsidP="00D35C99">
      <w:pPr>
        <w:pStyle w:val="NoSpacing"/>
        <w:jc w:val="both"/>
        <w:rPr>
          <w:rFonts w:ascii="Times New Roman" w:hAnsi="Times New Roman" w:cs="Times New Roman"/>
          <w:b/>
          <w:sz w:val="24"/>
          <w:szCs w:val="24"/>
        </w:rPr>
      </w:pPr>
    </w:p>
    <w:p w:rsidR="00E5617A" w:rsidRPr="00E5617A" w:rsidRDefault="00E5617A" w:rsidP="00D35C99">
      <w:pPr>
        <w:pStyle w:val="NoSpacing"/>
        <w:jc w:val="both"/>
        <w:rPr>
          <w:rFonts w:ascii="Times New Roman" w:hAnsi="Times New Roman" w:cs="Times New Roman"/>
          <w:sz w:val="24"/>
          <w:szCs w:val="24"/>
        </w:rPr>
      </w:pPr>
      <w:r w:rsidRPr="00E5617A">
        <w:rPr>
          <w:rFonts w:ascii="Times New Roman" w:hAnsi="Times New Roman" w:cs="Times New Roman"/>
          <w:sz w:val="24"/>
          <w:szCs w:val="24"/>
        </w:rPr>
        <w:t xml:space="preserve">The following words, terms, and phrases, when used in this </w:t>
      </w:r>
      <w:r w:rsidR="00D33BF5">
        <w:rPr>
          <w:rFonts w:ascii="Times New Roman" w:hAnsi="Times New Roman" w:cs="Times New Roman"/>
          <w:sz w:val="24"/>
          <w:szCs w:val="24"/>
        </w:rPr>
        <w:t>A</w:t>
      </w:r>
      <w:r w:rsidRPr="00E5617A">
        <w:rPr>
          <w:rFonts w:ascii="Times New Roman" w:hAnsi="Times New Roman" w:cs="Times New Roman"/>
          <w:sz w:val="24"/>
          <w:szCs w:val="24"/>
        </w:rPr>
        <w:t>rticle, shall have the meanings ascribed to them in this section, except when the context clearly indicates a different meaning. Any term no defined in this section shall have the meaning ascribed to it in 92. Ill. Admin. Code 530.30, unless the context clearly requires otherwise.</w:t>
      </w:r>
    </w:p>
    <w:p w:rsidR="00E5617A" w:rsidRDefault="00E5617A"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For the purposes of this Article, the following terms shall have the following meanings: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Antenna</w:t>
      </w:r>
      <w:r>
        <w:rPr>
          <w:rFonts w:ascii="Times New Roman" w:hAnsi="Times New Roman" w:cs="Times New Roman"/>
          <w:sz w:val="24"/>
          <w:szCs w:val="24"/>
        </w:rPr>
        <w:t xml:space="preserve"> means communications equipment that transmits or receives electromagnetic radio frequency signals used in the provision of wireless services.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Applicable codes</w:t>
      </w:r>
      <w:r>
        <w:rPr>
          <w:rFonts w:ascii="Times New Roman" w:hAnsi="Times New Roman" w:cs="Times New Roman"/>
          <w:sz w:val="24"/>
          <w:szCs w:val="24"/>
        </w:rPr>
        <w:t xml:space="preserve"> means uniform building, fire, electrical, plumbing, or mechanical codes adopted by a recognized national code organization or local amendments to those codes, including the National Electric Safety Code.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Applicant</w:t>
      </w:r>
      <w:r>
        <w:rPr>
          <w:rFonts w:ascii="Times New Roman" w:hAnsi="Times New Roman" w:cs="Times New Roman"/>
          <w:sz w:val="24"/>
          <w:szCs w:val="24"/>
        </w:rPr>
        <w:t xml:space="preserve"> means any person who submits an application and is a wireless provider.</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Application</w:t>
      </w:r>
      <w:r>
        <w:rPr>
          <w:rFonts w:ascii="Times New Roman" w:hAnsi="Times New Roman" w:cs="Times New Roman"/>
          <w:sz w:val="24"/>
          <w:szCs w:val="24"/>
        </w:rPr>
        <w:t xml:space="preserve"> means a request submitted by an applicant to the City for a permit to collocate small wireless facilities, and a request that includes the installation of a new utility pole for such collocation, as well as any applicable fee for the review of such application.</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Collocate or collocation</w:t>
      </w:r>
      <w:r>
        <w:rPr>
          <w:rFonts w:ascii="Times New Roman" w:hAnsi="Times New Roman" w:cs="Times New Roman"/>
          <w:sz w:val="24"/>
          <w:szCs w:val="24"/>
        </w:rPr>
        <w:t xml:space="preserve"> means to install, mount, maintain, modify, operate, or replace wireless facilities on or adjacent to a wireless support structure or utility pole.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Communications service</w:t>
      </w:r>
      <w:r>
        <w:rPr>
          <w:rFonts w:ascii="Times New Roman" w:hAnsi="Times New Roman" w:cs="Times New Roman"/>
          <w:sz w:val="24"/>
          <w:szCs w:val="24"/>
        </w:rPr>
        <w:t xml:space="preserve"> means cable service, as defined in 47 U.S.C. 522(6), as amended; information service, as defined in 47 U.S.C. 153(24), as amended; telecommunications service, as defined in 47 U.S.C. 153(53), as amended; mobile service, as defined in 47 U.S.C. 153(53), as amended; or wireless service other than mobile service.</w:t>
      </w:r>
    </w:p>
    <w:p w:rsidR="00D35C99" w:rsidRDefault="00D35C99"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Communications service provider</w:t>
      </w:r>
      <w:r>
        <w:rPr>
          <w:rFonts w:ascii="Times New Roman" w:hAnsi="Times New Roman" w:cs="Times New Roman"/>
          <w:sz w:val="24"/>
          <w:szCs w:val="24"/>
        </w:rPr>
        <w:t xml:space="preserve"> means a cable operator, as defined in 47 U.S.C. 522(5), as amended; a provider of information service, as defined in 47 U.S.C. 153(24), as amended; a telecommunications carrier, as defined in 47 U.S.C. 153(51), as amended; or a wireless provider.</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FCC</w:t>
      </w:r>
      <w:r>
        <w:rPr>
          <w:rFonts w:ascii="Times New Roman" w:hAnsi="Times New Roman" w:cs="Times New Roman"/>
          <w:sz w:val="24"/>
          <w:szCs w:val="24"/>
        </w:rPr>
        <w:t xml:space="preserve"> means the Federal Communications Commission of the United States.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Fee</w:t>
      </w:r>
      <w:r>
        <w:rPr>
          <w:rFonts w:ascii="Times New Roman" w:hAnsi="Times New Roman" w:cs="Times New Roman"/>
          <w:sz w:val="24"/>
          <w:szCs w:val="24"/>
        </w:rPr>
        <w:t xml:space="preserve"> means a one-time charge.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Historic district or historic landmark</w:t>
      </w:r>
      <w:r>
        <w:rPr>
          <w:rFonts w:ascii="Times New Roman" w:hAnsi="Times New Roman" w:cs="Times New Roman"/>
          <w:sz w:val="24"/>
          <w:szCs w:val="24"/>
        </w:rPr>
        <w:t xml:space="preserve"> means a building, property, or site, or group of buildings, properties, or sites that are either (i) listed in the National Register of Historic Places or formally determined eligible for listing by the Keeper of the National Register, the individual who has been delegated the authority by the federal agency to list properties and determine their eligibility for the National Register, in accordance with Section VI.D.1.a.i through Section VI.D.1.a.v of the Nationwide Programmatic Agreement codified at 47 CFR Part 1, Appendix C; or (ii) designated as a locally landmarked building, property, site, or historic district by an </w:t>
      </w:r>
      <w:r w:rsidR="00D33BF5">
        <w:rPr>
          <w:rFonts w:ascii="Times New Roman" w:hAnsi="Times New Roman" w:cs="Times New Roman"/>
          <w:sz w:val="24"/>
          <w:szCs w:val="24"/>
        </w:rPr>
        <w:t>Ordinance</w:t>
      </w:r>
      <w:r>
        <w:rPr>
          <w:rFonts w:ascii="Times New Roman" w:hAnsi="Times New Roman" w:cs="Times New Roman"/>
          <w:sz w:val="24"/>
          <w:szCs w:val="24"/>
        </w:rPr>
        <w:t xml:space="preserve"> adopted by the City pursuant to a preservation program that meets the requirements of the Certified Local Government Program of the Illinois State Historic Preservation Office or where such certification of the preservation program by the Illinois State Historic Preservation Office is pending.</w:t>
      </w:r>
    </w:p>
    <w:p w:rsidR="000D536F" w:rsidRDefault="000D536F" w:rsidP="00D35C99">
      <w:pPr>
        <w:pStyle w:val="NoSpacing"/>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Law</w:t>
      </w:r>
      <w:r>
        <w:rPr>
          <w:rFonts w:ascii="Times New Roman" w:hAnsi="Times New Roman" w:cs="Times New Roman"/>
          <w:sz w:val="24"/>
          <w:szCs w:val="24"/>
        </w:rPr>
        <w:t xml:space="preserve"> means a federal or State statute, common law, code, rule, regulation, order, or local Ordinance or resolution.</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Micro wireless facility</w:t>
      </w:r>
      <w:r>
        <w:rPr>
          <w:rFonts w:ascii="Times New Roman" w:hAnsi="Times New Roman" w:cs="Times New Roman"/>
          <w:sz w:val="24"/>
          <w:szCs w:val="24"/>
        </w:rPr>
        <w:t xml:space="preserve"> means a small wireless facility that is not larger in dimension than 24 inches in length, 15 inches in width, and 12 inches in height and that has an exterior antenna, if any, no longer than 11 inches.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Municipal utility pole</w:t>
      </w:r>
      <w:r>
        <w:rPr>
          <w:rFonts w:ascii="Times New Roman" w:hAnsi="Times New Roman" w:cs="Times New Roman"/>
          <w:sz w:val="24"/>
          <w:szCs w:val="24"/>
        </w:rPr>
        <w:t xml:space="preserve"> means a utility pole owned or operated by the City in public rights-of-way.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Permit</w:t>
      </w:r>
      <w:r>
        <w:rPr>
          <w:rFonts w:ascii="Times New Roman" w:hAnsi="Times New Roman" w:cs="Times New Roman"/>
          <w:sz w:val="24"/>
          <w:szCs w:val="24"/>
        </w:rPr>
        <w:t xml:space="preserve"> means a written authorization required by the City to perform an action or initiate, continue, or complete a project.</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Person</w:t>
      </w:r>
      <w:r>
        <w:rPr>
          <w:rFonts w:ascii="Times New Roman" w:hAnsi="Times New Roman" w:cs="Times New Roman"/>
          <w:sz w:val="24"/>
          <w:szCs w:val="24"/>
        </w:rPr>
        <w:t xml:space="preserve"> means an individual, corporation, limited liability company, partnership, association, trust, or other entity or organization.</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Public safety agency</w:t>
      </w:r>
      <w:r>
        <w:rPr>
          <w:rFonts w:ascii="Times New Roman" w:hAnsi="Times New Roman" w:cs="Times New Roman"/>
          <w:sz w:val="24"/>
          <w:szCs w:val="24"/>
        </w:rPr>
        <w:t xml:space="preserve"> means the functional division of the federal government, the State, a unit of local government, or a special purpose district located in whole or in part within this State, that provides or has authority to provide firefighting, police, ambulance, medical, or other emergency services to respond to and manage emergency incidents.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Rate</w:t>
      </w:r>
      <w:r>
        <w:rPr>
          <w:rFonts w:ascii="Times New Roman" w:hAnsi="Times New Roman" w:cs="Times New Roman"/>
          <w:sz w:val="24"/>
          <w:szCs w:val="24"/>
        </w:rPr>
        <w:t xml:space="preserve"> means a recurring charge.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Right-of-way</w:t>
      </w:r>
      <w:r>
        <w:rPr>
          <w:rFonts w:ascii="Times New Roman" w:hAnsi="Times New Roman" w:cs="Times New Roman"/>
          <w:sz w:val="24"/>
          <w:szCs w:val="24"/>
        </w:rPr>
        <w:t xml:space="preserve"> means the area on, below, or above a public roadway, highway, street, public sidewalk, alley, or utility easement dedicated for compatible use. Right-of-way does not include City-owned aerial lines.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Small wireless facility</w:t>
      </w:r>
      <w:r>
        <w:rPr>
          <w:rFonts w:ascii="Times New Roman" w:hAnsi="Times New Roman" w:cs="Times New Roman"/>
          <w:sz w:val="24"/>
          <w:szCs w:val="24"/>
        </w:rPr>
        <w:t xml:space="preserve"> means a wireless facility that meets both of the following qualifications: (i) each antenna is located inside an enclosure of no more than 6 cubic feet in volume or, in the case of an antenna that has exposed elements, the antenna and all of its exposed elements could fit within an imaginary enclosure of no more than 6 cubic feet; and (ii) all other wireless equipment attached directly to a utility pole associated with the facility is cumulatively no more than 25 cubic feet in volume. The following types of associated ancillary equipment are not included in the calculation of equipment volume: electric meter, concealment elements, telecommunications demarcation box, ground-based enclosures, grounding equipment, power transfer switch, cut-off switch, and vertical cable runs for the connection of power and other services.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Utility pole</w:t>
      </w:r>
      <w:r>
        <w:rPr>
          <w:rFonts w:ascii="Times New Roman" w:hAnsi="Times New Roman" w:cs="Times New Roman"/>
          <w:sz w:val="24"/>
          <w:szCs w:val="24"/>
        </w:rPr>
        <w:t xml:space="preserve"> means a pole or similar structure that is used in whole or in part by a communications service provider or for electric distribution, lighting, traffic control, or a similar function.</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Wireless facility</w:t>
      </w:r>
      <w:r>
        <w:rPr>
          <w:rFonts w:ascii="Times New Roman" w:hAnsi="Times New Roman" w:cs="Times New Roman"/>
          <w:sz w:val="24"/>
          <w:szCs w:val="24"/>
        </w:rPr>
        <w:t xml:space="preserve"> means equipment at a fixed location that enables wireless communications between user equipment and a communications network, including: (i) equipment associated with wireless communications; and (ii) radio transceivers, antennas, coaxial or fiber-optic cable, regular and backup power supplies, and comparable equipment, regardless of technological configuration. Wireless facility includes small wireless facilities. Wireless facility does not include: (i) the structure or improvements on, under, or within which the equipment is collocated; or (ii) wireline backhaul facilities, coaxial or fiber optic cable that is between wireless support structures or utility poles or coaxial, or fiber optic cable that is otherwise not immediately adjacent to or directly associated with an antenna.</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Wireless infrastructure provider</w:t>
      </w:r>
      <w:r>
        <w:rPr>
          <w:rFonts w:ascii="Times New Roman" w:hAnsi="Times New Roman" w:cs="Times New Roman"/>
          <w:sz w:val="24"/>
          <w:szCs w:val="24"/>
        </w:rPr>
        <w:t xml:space="preserve"> means any person authorized to provide telecommunications service in the State that builds or installs wireless communication transmission equipment, wireless facilities, wireless support structures, or utility poles and that is not a wireless services provider but is acting as an agent or a contractor for a wireless services provider for the application submitted to the City.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Wireless provider</w:t>
      </w:r>
      <w:r>
        <w:rPr>
          <w:rFonts w:ascii="Times New Roman" w:hAnsi="Times New Roman" w:cs="Times New Roman"/>
          <w:sz w:val="24"/>
          <w:szCs w:val="24"/>
        </w:rPr>
        <w:t xml:space="preserve"> means a wireless infrastructure provider or a wireless services provider.</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Wireless services</w:t>
      </w:r>
      <w:r>
        <w:rPr>
          <w:rFonts w:ascii="Times New Roman" w:hAnsi="Times New Roman" w:cs="Times New Roman"/>
          <w:sz w:val="24"/>
          <w:szCs w:val="24"/>
        </w:rPr>
        <w:t xml:space="preserve"> means any services provided to the general public, including a particular class of customers, and made available on a nondiscriminatory basis using licensed or unlicensed spectrum, whether at a fixed location or mobile, provided using wireless facilities.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Wireless services provider</w:t>
      </w:r>
      <w:r>
        <w:rPr>
          <w:rFonts w:ascii="Times New Roman" w:hAnsi="Times New Roman" w:cs="Times New Roman"/>
          <w:sz w:val="24"/>
          <w:szCs w:val="24"/>
        </w:rPr>
        <w:t xml:space="preserve"> means a person who provides wireless services.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i/>
          <w:sz w:val="24"/>
          <w:szCs w:val="24"/>
        </w:rPr>
        <w:t>Wireless support structure</w:t>
      </w:r>
      <w:r>
        <w:rPr>
          <w:rFonts w:ascii="Times New Roman" w:hAnsi="Times New Roman" w:cs="Times New Roman"/>
          <w:sz w:val="24"/>
          <w:szCs w:val="24"/>
        </w:rPr>
        <w:t xml:space="preserve"> means a freestanding structure, such as a monopole; tower, either guyed or self-supporting; billboard; or other existing or proposed structure designed to support or capable of supporting wireless facilities. Wireless support structure does not include a utility pole.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b/>
          <w:sz w:val="24"/>
          <w:szCs w:val="24"/>
        </w:rPr>
      </w:pPr>
      <w:bookmarkStart w:id="3" w:name="_Hlk516579378"/>
      <w:r>
        <w:rPr>
          <w:rFonts w:ascii="Times New Roman" w:hAnsi="Times New Roman" w:cs="Times New Roman"/>
          <w:b/>
          <w:sz w:val="24"/>
          <w:szCs w:val="24"/>
        </w:rPr>
        <w:t xml:space="preserve">Sec. 82-302. - </w:t>
      </w:r>
      <w:bookmarkEnd w:id="3"/>
      <w:r w:rsidR="00D1040B">
        <w:rPr>
          <w:rFonts w:ascii="Times New Roman" w:hAnsi="Times New Roman" w:cs="Times New Roman"/>
          <w:b/>
          <w:sz w:val="24"/>
          <w:szCs w:val="24"/>
        </w:rPr>
        <w:t>REGULATION OF SMALL WIRELESS FACILITIES.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Permitted Use. Small wireless facilities shall be classified as permitted uses and subject to administrative review, except as provided in paragraph (9) regarding Height Exceptions or Variances, but not subject to zoning review or approval if they are collocated (i) in rights-of-way in any zoning district, or (ii) outside rights-of-way in property zoned exclusively for commercial or industrial use.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Permit Required. An applicant shall obtain one or more permits from the City to collocate a small wireless facility. An application shall be received and processed, and permits issued shall be subject to the following conditions and requirements: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2"/>
        </w:numPr>
        <w:jc w:val="both"/>
        <w:rPr>
          <w:rFonts w:ascii="Times New Roman" w:hAnsi="Times New Roman" w:cs="Times New Roman"/>
          <w:sz w:val="24"/>
          <w:szCs w:val="24"/>
        </w:rPr>
      </w:pPr>
      <w:r>
        <w:rPr>
          <w:rFonts w:ascii="Times New Roman" w:hAnsi="Times New Roman" w:cs="Times New Roman"/>
          <w:sz w:val="24"/>
          <w:szCs w:val="24"/>
        </w:rPr>
        <w:t>Application Requirements. A wireless provider shall provide the following information to the City, together with the City’s Small Cell Facilities Permit Application, as a condition of any permit application to collocate small wireless facilities on a utility pole or wireless support structure: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1"/>
          <w:numId w:val="2"/>
        </w:numPr>
        <w:ind w:left="720"/>
        <w:jc w:val="both"/>
        <w:rPr>
          <w:rFonts w:ascii="Times New Roman" w:hAnsi="Times New Roman" w:cs="Times New Roman"/>
          <w:sz w:val="24"/>
          <w:szCs w:val="24"/>
        </w:rPr>
      </w:pPr>
      <w:r w:rsidRPr="000D536F">
        <w:rPr>
          <w:rFonts w:ascii="Times New Roman" w:hAnsi="Times New Roman" w:cs="Times New Roman"/>
          <w:sz w:val="24"/>
          <w:szCs w:val="24"/>
        </w:rPr>
        <w:t>Site specific structural integrity and, for a municipal utility pole, make-ready analysis prepared by a structural engineer, as that term is defined in Section 4 of the Structural Engineering Practice Act of 1989;</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1"/>
          <w:numId w:val="2"/>
        </w:numPr>
        <w:ind w:left="720"/>
        <w:jc w:val="both"/>
        <w:rPr>
          <w:rFonts w:ascii="Times New Roman" w:hAnsi="Times New Roman" w:cs="Times New Roman"/>
          <w:sz w:val="24"/>
          <w:szCs w:val="24"/>
        </w:rPr>
      </w:pPr>
      <w:r w:rsidRPr="000D536F">
        <w:rPr>
          <w:rFonts w:ascii="Times New Roman" w:hAnsi="Times New Roman" w:cs="Times New Roman"/>
          <w:sz w:val="24"/>
          <w:szCs w:val="24"/>
        </w:rPr>
        <w:t>The location where each proposed small wireless facility or utility pole would be installed and photographs of the location and its immediate surroundings depicting the utility poles or structures on which each proposed small wireless facility would be mounted or location where utility poles or structures would be installed. This should include a depiction of the completed facility;</w:t>
      </w:r>
    </w:p>
    <w:p w:rsidR="000D536F" w:rsidRDefault="000D536F" w:rsidP="00D35C99">
      <w:pPr>
        <w:pStyle w:val="NoSpacing"/>
      </w:pPr>
    </w:p>
    <w:p w:rsidR="000D536F" w:rsidRDefault="000D536F" w:rsidP="00D35C99">
      <w:pPr>
        <w:pStyle w:val="NoSpacing"/>
        <w:numPr>
          <w:ilvl w:val="1"/>
          <w:numId w:val="2"/>
        </w:numPr>
        <w:ind w:left="720"/>
        <w:jc w:val="both"/>
        <w:rPr>
          <w:rFonts w:ascii="Times New Roman" w:hAnsi="Times New Roman" w:cs="Times New Roman"/>
          <w:sz w:val="24"/>
          <w:szCs w:val="24"/>
        </w:rPr>
      </w:pPr>
      <w:r w:rsidRPr="000D536F">
        <w:rPr>
          <w:rFonts w:ascii="Times New Roman" w:hAnsi="Times New Roman" w:cs="Times New Roman"/>
          <w:sz w:val="24"/>
          <w:szCs w:val="24"/>
        </w:rPr>
        <w:t xml:space="preserve">Specifications and drawings prepared by a structural engineer, as that term is defined in Section 4 of the Structural Engineering Practice Act of 1989, for each proposed small wireless facility covered by the application as it is proposed to be installed; </w:t>
      </w:r>
    </w:p>
    <w:p w:rsidR="000D536F" w:rsidRDefault="000D536F" w:rsidP="00D35C99">
      <w:pPr>
        <w:pStyle w:val="NoSpacing"/>
      </w:pPr>
    </w:p>
    <w:p w:rsidR="00D35C99" w:rsidRDefault="000D536F" w:rsidP="00D35C99">
      <w:pPr>
        <w:pStyle w:val="NoSpacing"/>
        <w:numPr>
          <w:ilvl w:val="1"/>
          <w:numId w:val="2"/>
        </w:numPr>
        <w:ind w:left="720"/>
        <w:jc w:val="both"/>
        <w:rPr>
          <w:rFonts w:ascii="Times New Roman" w:hAnsi="Times New Roman" w:cs="Times New Roman"/>
          <w:sz w:val="24"/>
          <w:szCs w:val="24"/>
        </w:rPr>
      </w:pPr>
      <w:r w:rsidRPr="000D536F">
        <w:rPr>
          <w:rFonts w:ascii="Times New Roman" w:hAnsi="Times New Roman" w:cs="Times New Roman"/>
          <w:sz w:val="24"/>
          <w:szCs w:val="24"/>
        </w:rPr>
        <w:t>The equipment type and model numbers for the antennas and all other wireless equipment associated with the small wireless facility;</w:t>
      </w:r>
    </w:p>
    <w:p w:rsidR="00174902" w:rsidRDefault="000D536F" w:rsidP="00D35C99">
      <w:pPr>
        <w:pStyle w:val="NoSpacing"/>
        <w:ind w:left="720"/>
        <w:jc w:val="both"/>
        <w:rPr>
          <w:rFonts w:ascii="Times New Roman" w:hAnsi="Times New Roman" w:cs="Times New Roman"/>
          <w:sz w:val="24"/>
          <w:szCs w:val="24"/>
        </w:rPr>
      </w:pPr>
      <w:r w:rsidRPr="000D536F">
        <w:rPr>
          <w:rFonts w:ascii="Times New Roman" w:hAnsi="Times New Roman" w:cs="Times New Roman"/>
          <w:sz w:val="24"/>
          <w:szCs w:val="24"/>
        </w:rPr>
        <w:t xml:space="preserve"> </w:t>
      </w:r>
    </w:p>
    <w:p w:rsidR="00174902" w:rsidRDefault="000D536F" w:rsidP="00D35C99">
      <w:pPr>
        <w:pStyle w:val="NoSpacing"/>
        <w:numPr>
          <w:ilvl w:val="1"/>
          <w:numId w:val="2"/>
        </w:numPr>
        <w:ind w:left="720"/>
        <w:jc w:val="both"/>
        <w:rPr>
          <w:rFonts w:ascii="Times New Roman" w:hAnsi="Times New Roman" w:cs="Times New Roman"/>
          <w:sz w:val="24"/>
          <w:szCs w:val="24"/>
        </w:rPr>
      </w:pPr>
      <w:r w:rsidRPr="00174902">
        <w:rPr>
          <w:rFonts w:ascii="Times New Roman" w:hAnsi="Times New Roman" w:cs="Times New Roman"/>
          <w:sz w:val="24"/>
          <w:szCs w:val="24"/>
        </w:rPr>
        <w:t>A proposed schedule for the installation and completion of each small wireless facility covered by the application, if approved; and</w:t>
      </w:r>
    </w:p>
    <w:p w:rsidR="00174902" w:rsidRDefault="00174902" w:rsidP="00D35C99">
      <w:pPr>
        <w:pStyle w:val="NoSpacing"/>
      </w:pPr>
    </w:p>
    <w:p w:rsidR="00174902" w:rsidRDefault="000D536F" w:rsidP="00D35C99">
      <w:pPr>
        <w:pStyle w:val="NoSpacing"/>
        <w:numPr>
          <w:ilvl w:val="1"/>
          <w:numId w:val="2"/>
        </w:numPr>
        <w:ind w:left="720"/>
        <w:jc w:val="both"/>
        <w:rPr>
          <w:rFonts w:ascii="Times New Roman" w:hAnsi="Times New Roman" w:cs="Times New Roman"/>
          <w:sz w:val="24"/>
          <w:szCs w:val="24"/>
        </w:rPr>
      </w:pPr>
      <w:r w:rsidRPr="00174902">
        <w:rPr>
          <w:rFonts w:ascii="Times New Roman" w:hAnsi="Times New Roman" w:cs="Times New Roman"/>
          <w:sz w:val="24"/>
          <w:szCs w:val="24"/>
        </w:rPr>
        <w:t>Certification that the collocation complies with the Collocation Requirements and Conditions contained herein, to the best of the applicant’s knowledge.</w:t>
      </w:r>
    </w:p>
    <w:p w:rsidR="00174902" w:rsidRDefault="00174902" w:rsidP="00D35C99">
      <w:pPr>
        <w:pStyle w:val="NoSpacing"/>
      </w:pPr>
    </w:p>
    <w:p w:rsidR="00174902" w:rsidRDefault="000D536F" w:rsidP="00D35C99">
      <w:pPr>
        <w:pStyle w:val="NoSpacing"/>
        <w:numPr>
          <w:ilvl w:val="1"/>
          <w:numId w:val="2"/>
        </w:numPr>
        <w:ind w:left="720"/>
        <w:jc w:val="both"/>
        <w:rPr>
          <w:rFonts w:ascii="Times New Roman" w:hAnsi="Times New Roman" w:cs="Times New Roman"/>
          <w:sz w:val="24"/>
          <w:szCs w:val="24"/>
        </w:rPr>
      </w:pPr>
      <w:r w:rsidRPr="00174902">
        <w:rPr>
          <w:rFonts w:ascii="Times New Roman" w:hAnsi="Times New Roman" w:cs="Times New Roman"/>
          <w:sz w:val="24"/>
          <w:szCs w:val="24"/>
        </w:rPr>
        <w:t>In the event that the proposed small wireless facility is to be attached to an existing pole owned by an entity other than the City, the wireless provider shall provide legally competent evidence of the consent of the owner of such pole to the proposed collocation.</w:t>
      </w:r>
    </w:p>
    <w:p w:rsidR="00174902" w:rsidRDefault="00174902" w:rsidP="00D35C99">
      <w:pPr>
        <w:pStyle w:val="NoSpacing"/>
      </w:pPr>
    </w:p>
    <w:p w:rsidR="007D243F" w:rsidRDefault="000D536F" w:rsidP="00D35C99">
      <w:pPr>
        <w:pStyle w:val="NoSpacing"/>
        <w:numPr>
          <w:ilvl w:val="0"/>
          <w:numId w:val="2"/>
        </w:numPr>
        <w:jc w:val="both"/>
        <w:rPr>
          <w:rFonts w:ascii="Times New Roman" w:hAnsi="Times New Roman" w:cs="Times New Roman"/>
          <w:sz w:val="24"/>
          <w:szCs w:val="24"/>
        </w:rPr>
      </w:pPr>
      <w:r w:rsidRPr="00174902">
        <w:rPr>
          <w:rFonts w:ascii="Times New Roman" w:hAnsi="Times New Roman" w:cs="Times New Roman"/>
          <w:sz w:val="24"/>
          <w:szCs w:val="24"/>
        </w:rPr>
        <w:t>Application Process. The City shall process applications as follows:</w:t>
      </w:r>
    </w:p>
    <w:p w:rsidR="007D243F" w:rsidRDefault="007D243F" w:rsidP="00D35C99">
      <w:pPr>
        <w:pStyle w:val="NoSpacing"/>
        <w:jc w:val="both"/>
        <w:rPr>
          <w:rFonts w:ascii="Times New Roman" w:hAnsi="Times New Roman" w:cs="Times New Roman"/>
          <w:sz w:val="24"/>
          <w:szCs w:val="24"/>
        </w:rPr>
      </w:pPr>
    </w:p>
    <w:p w:rsidR="007D243F" w:rsidRDefault="000D536F" w:rsidP="00D35C99">
      <w:pPr>
        <w:pStyle w:val="NoSpacing"/>
        <w:numPr>
          <w:ilvl w:val="1"/>
          <w:numId w:val="2"/>
        </w:numPr>
        <w:ind w:left="720"/>
        <w:jc w:val="both"/>
        <w:rPr>
          <w:rFonts w:ascii="Times New Roman" w:hAnsi="Times New Roman" w:cs="Times New Roman"/>
          <w:sz w:val="24"/>
          <w:szCs w:val="24"/>
        </w:rPr>
      </w:pPr>
      <w:r w:rsidRPr="007D243F">
        <w:rPr>
          <w:rFonts w:ascii="Times New Roman" w:hAnsi="Times New Roman" w:cs="Times New Roman"/>
          <w:sz w:val="24"/>
          <w:szCs w:val="24"/>
        </w:rPr>
        <w:t>The first completed application shall have priority over applications received by different applicants for collocation on the same utility pole or wireless support structure.</w:t>
      </w:r>
    </w:p>
    <w:p w:rsidR="007D243F" w:rsidRDefault="007D243F" w:rsidP="00D35C99">
      <w:pPr>
        <w:pStyle w:val="NoSpacing"/>
        <w:jc w:val="both"/>
        <w:rPr>
          <w:rFonts w:ascii="Times New Roman" w:hAnsi="Times New Roman" w:cs="Times New Roman"/>
          <w:sz w:val="24"/>
          <w:szCs w:val="24"/>
        </w:rPr>
      </w:pPr>
    </w:p>
    <w:p w:rsidR="007D243F" w:rsidRDefault="000D536F" w:rsidP="00D35C99">
      <w:pPr>
        <w:pStyle w:val="NoSpacing"/>
        <w:numPr>
          <w:ilvl w:val="1"/>
          <w:numId w:val="2"/>
        </w:numPr>
        <w:ind w:left="720"/>
        <w:jc w:val="both"/>
        <w:rPr>
          <w:rFonts w:ascii="Times New Roman" w:hAnsi="Times New Roman" w:cs="Times New Roman"/>
          <w:sz w:val="24"/>
          <w:szCs w:val="24"/>
        </w:rPr>
      </w:pPr>
      <w:r w:rsidRPr="007D243F">
        <w:rPr>
          <w:rFonts w:ascii="Times New Roman" w:hAnsi="Times New Roman" w:cs="Times New Roman"/>
          <w:sz w:val="24"/>
          <w:szCs w:val="24"/>
        </w:rPr>
        <w:t>An application to collocate a small wireless facility on an existing utility pole or wireless support structure, or replacement of an existing utility pole or wireless support structure shall be processed on a nondiscriminatory basis and shall be deemed approved if the City fails to approve or deny the application within 90 days after the submission of a completed application.</w:t>
      </w:r>
    </w:p>
    <w:p w:rsidR="007D243F" w:rsidRDefault="007D243F" w:rsidP="00D35C99">
      <w:pPr>
        <w:pStyle w:val="NoSpacing"/>
      </w:pPr>
    </w:p>
    <w:p w:rsidR="007D243F" w:rsidRDefault="000D536F" w:rsidP="00D35C99">
      <w:pPr>
        <w:pStyle w:val="NoSpacing"/>
        <w:ind w:left="720"/>
        <w:jc w:val="both"/>
        <w:rPr>
          <w:rFonts w:ascii="Times New Roman" w:hAnsi="Times New Roman" w:cs="Times New Roman"/>
          <w:sz w:val="24"/>
          <w:szCs w:val="24"/>
        </w:rPr>
      </w:pPr>
      <w:r w:rsidRPr="007D243F">
        <w:rPr>
          <w:rFonts w:ascii="Times New Roman" w:hAnsi="Times New Roman" w:cs="Times New Roman"/>
          <w:sz w:val="24"/>
          <w:szCs w:val="24"/>
        </w:rPr>
        <w:t>However, if an applicant intends to proceed with the permitted activity on a deemed approved basis, the applicant shall notify the City in writing of its intention to invoke the deemed approved remedy no sooner than 75 days after the submission of a completed application.</w:t>
      </w:r>
    </w:p>
    <w:p w:rsidR="007D243F" w:rsidRDefault="007D243F" w:rsidP="00D35C99">
      <w:pPr>
        <w:pStyle w:val="NoSpacing"/>
      </w:pPr>
    </w:p>
    <w:p w:rsidR="007D243F" w:rsidRDefault="000D536F" w:rsidP="00D35C99">
      <w:pPr>
        <w:pStyle w:val="NoSpacing"/>
        <w:ind w:left="720"/>
        <w:jc w:val="both"/>
        <w:rPr>
          <w:rFonts w:ascii="Times New Roman" w:hAnsi="Times New Roman" w:cs="Times New Roman"/>
          <w:sz w:val="24"/>
          <w:szCs w:val="24"/>
        </w:rPr>
      </w:pPr>
      <w:r w:rsidRPr="007D243F">
        <w:rPr>
          <w:rFonts w:ascii="Times New Roman" w:hAnsi="Times New Roman" w:cs="Times New Roman"/>
          <w:sz w:val="24"/>
          <w:szCs w:val="24"/>
        </w:rPr>
        <w:t>The permit shall be deemed approved on the latter of the 90th day after submission of the complete application or the 10th day after the receipt of the deemed approved notice by the City. The receipt of the deemed approved notice shall not preclude the City's denial of the permit request within the time limits as provided under this Article.</w:t>
      </w:r>
    </w:p>
    <w:p w:rsidR="007D243F" w:rsidRDefault="007D243F" w:rsidP="00D35C99">
      <w:pPr>
        <w:pStyle w:val="NoSpacing"/>
      </w:pPr>
    </w:p>
    <w:p w:rsidR="00986C39" w:rsidRDefault="000D536F" w:rsidP="00D35C99">
      <w:pPr>
        <w:pStyle w:val="NoSpacing"/>
        <w:numPr>
          <w:ilvl w:val="1"/>
          <w:numId w:val="2"/>
        </w:numPr>
        <w:ind w:left="720"/>
        <w:jc w:val="both"/>
        <w:rPr>
          <w:rFonts w:ascii="Times New Roman" w:hAnsi="Times New Roman" w:cs="Times New Roman"/>
          <w:sz w:val="24"/>
          <w:szCs w:val="24"/>
        </w:rPr>
      </w:pPr>
      <w:r w:rsidRPr="007D243F">
        <w:rPr>
          <w:rFonts w:ascii="Times New Roman" w:hAnsi="Times New Roman" w:cs="Times New Roman"/>
          <w:sz w:val="24"/>
          <w:szCs w:val="24"/>
        </w:rPr>
        <w:t>An application to collocate a small wireless facility that includes the installation of a new utility pole shall be processed on a nondiscriminatory basis and deemed approved if the City fails to approve or deny the application within 120 days after the submission of a completed application.</w:t>
      </w:r>
    </w:p>
    <w:p w:rsidR="00986C39" w:rsidRDefault="00986C39" w:rsidP="00D35C99">
      <w:pPr>
        <w:pStyle w:val="NoSpacing"/>
        <w:ind w:left="720"/>
        <w:jc w:val="both"/>
        <w:rPr>
          <w:rFonts w:ascii="Times New Roman" w:hAnsi="Times New Roman" w:cs="Times New Roman"/>
          <w:sz w:val="24"/>
          <w:szCs w:val="24"/>
        </w:rPr>
      </w:pPr>
    </w:p>
    <w:p w:rsidR="00986C39" w:rsidRDefault="000D536F" w:rsidP="00D35C99">
      <w:pPr>
        <w:pStyle w:val="NoSpacing"/>
        <w:ind w:left="720"/>
        <w:jc w:val="both"/>
        <w:rPr>
          <w:rFonts w:ascii="Times New Roman" w:hAnsi="Times New Roman" w:cs="Times New Roman"/>
          <w:sz w:val="24"/>
          <w:szCs w:val="24"/>
        </w:rPr>
      </w:pPr>
      <w:r w:rsidRPr="00986C39">
        <w:rPr>
          <w:rFonts w:ascii="Times New Roman" w:hAnsi="Times New Roman" w:cs="Times New Roman"/>
          <w:sz w:val="24"/>
          <w:szCs w:val="24"/>
        </w:rPr>
        <w:t>However, if an applicant intends to proceed with the permitted activity on a deemed approved basis, the applicant shall notify the City in writing of its intention to invoke the deemed approved remedy no sooner than 105 days after the submission of a completed application.</w:t>
      </w:r>
    </w:p>
    <w:p w:rsidR="00986C39" w:rsidRDefault="00986C39" w:rsidP="00D35C99">
      <w:pPr>
        <w:pStyle w:val="ListParagraph"/>
        <w:spacing w:line="240" w:lineRule="auto"/>
        <w:rPr>
          <w:rFonts w:ascii="Times New Roman" w:hAnsi="Times New Roman" w:cs="Times New Roman"/>
          <w:sz w:val="24"/>
          <w:szCs w:val="24"/>
        </w:rPr>
      </w:pPr>
    </w:p>
    <w:p w:rsidR="00986C39" w:rsidRDefault="000D536F" w:rsidP="00D35C99">
      <w:pPr>
        <w:pStyle w:val="NoSpacing"/>
        <w:ind w:left="720"/>
        <w:jc w:val="both"/>
        <w:rPr>
          <w:rFonts w:ascii="Times New Roman" w:hAnsi="Times New Roman" w:cs="Times New Roman"/>
          <w:sz w:val="24"/>
          <w:szCs w:val="24"/>
        </w:rPr>
      </w:pPr>
      <w:r w:rsidRPr="00986C39">
        <w:rPr>
          <w:rFonts w:ascii="Times New Roman" w:hAnsi="Times New Roman" w:cs="Times New Roman"/>
          <w:sz w:val="24"/>
          <w:szCs w:val="24"/>
        </w:rPr>
        <w:t>The permit shall be deemed approved on the latter of the 120th day after submission of the complete application or the 10th day after the receipt of the deemed approved notice by the City. The receipt of the deemed approved notice shall not preclude the City's denial of the permit request within the time limits as provided under this Article.</w:t>
      </w:r>
    </w:p>
    <w:p w:rsidR="00986C39" w:rsidRDefault="00986C39" w:rsidP="00D35C99">
      <w:pPr>
        <w:pStyle w:val="ListParagraph"/>
        <w:spacing w:line="240" w:lineRule="auto"/>
        <w:rPr>
          <w:rFonts w:ascii="Times New Roman" w:hAnsi="Times New Roman" w:cs="Times New Roman"/>
          <w:sz w:val="24"/>
          <w:szCs w:val="24"/>
        </w:rPr>
      </w:pPr>
    </w:p>
    <w:p w:rsidR="000D536F" w:rsidRPr="00986C39" w:rsidRDefault="000D536F" w:rsidP="00D35C99">
      <w:pPr>
        <w:pStyle w:val="NoSpacing"/>
        <w:numPr>
          <w:ilvl w:val="1"/>
          <w:numId w:val="2"/>
        </w:numPr>
        <w:tabs>
          <w:tab w:val="left" w:pos="720"/>
        </w:tabs>
        <w:ind w:hanging="1080"/>
        <w:jc w:val="both"/>
        <w:rPr>
          <w:rFonts w:ascii="Times New Roman" w:hAnsi="Times New Roman" w:cs="Times New Roman"/>
          <w:sz w:val="24"/>
          <w:szCs w:val="24"/>
        </w:rPr>
      </w:pPr>
      <w:r w:rsidRPr="00986C39">
        <w:rPr>
          <w:rFonts w:ascii="Times New Roman" w:hAnsi="Times New Roman" w:cs="Times New Roman"/>
          <w:sz w:val="24"/>
          <w:szCs w:val="24"/>
        </w:rPr>
        <w:t>The City shall deny an application which does not meet the requirements of this Article.</w:t>
      </w:r>
    </w:p>
    <w:p w:rsidR="00986C39" w:rsidRDefault="00986C39"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If the City determines that applicable codes, Ordinances or regulations that concern public safety, or the Collocation Requirements and Conditions contained herein require that the utility pole or wireless support structure be replaced before the requested collocation, approval shall be conditioned on the replacement of the utility pole or wireless support structure at the cost of the provider.</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 xml:space="preserve">The City shall document the basis for a denial, including the specific code provisions or application conditions on which the denial is based, and send the documentation to the applicant on or before the day the City denies an application.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The applicant may cure the deficiencies identified by the City and resubmit the revised application once within 30 days after notice of denial is sent to the applicant without paying an additional application fee. The City shall approve or deny the revised application within 30 days after the applicant resubmits the application or it is deemed approved. Failure to resubmit the revised application within 30 days of denial shall require the application to submit a new application with applicable fees, and recommencement of the City’s review period.</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 xml:space="preserve">The applicant must notify the City in writing of its intention to proceed with the permitted activity on a deemed approved basis, which may be submitted with the revised application. </w:t>
      </w:r>
    </w:p>
    <w:p w:rsidR="00986C39" w:rsidRDefault="00986C39"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Any review of a revised application shall be limited to the deficiencies cited in the denial. However, this revised application does not apply if the cure requires the review of a new location, new or different structure to be collocated upon, new antennas, or other wireless equipment associated with the small wireless facility.</w:t>
      </w:r>
    </w:p>
    <w:p w:rsidR="00986C39" w:rsidRDefault="00986C39" w:rsidP="00D35C99">
      <w:pPr>
        <w:pStyle w:val="NoSpacing"/>
        <w:jc w:val="both"/>
        <w:rPr>
          <w:rFonts w:ascii="Times New Roman" w:hAnsi="Times New Roman" w:cs="Times New Roman"/>
          <w:sz w:val="24"/>
          <w:szCs w:val="24"/>
        </w:rPr>
      </w:pPr>
    </w:p>
    <w:p w:rsidR="000D536F" w:rsidRDefault="000D536F" w:rsidP="00D35C99">
      <w:pPr>
        <w:pStyle w:val="NoSpacing"/>
        <w:numPr>
          <w:ilvl w:val="1"/>
          <w:numId w:val="2"/>
        </w:numPr>
        <w:tabs>
          <w:tab w:val="left" w:pos="720"/>
        </w:tabs>
        <w:ind w:left="720"/>
        <w:jc w:val="both"/>
        <w:rPr>
          <w:rFonts w:ascii="Times New Roman" w:hAnsi="Times New Roman" w:cs="Times New Roman"/>
          <w:sz w:val="24"/>
          <w:szCs w:val="24"/>
        </w:rPr>
      </w:pPr>
      <w:r>
        <w:rPr>
          <w:rFonts w:ascii="Times New Roman" w:hAnsi="Times New Roman" w:cs="Times New Roman"/>
          <w:sz w:val="24"/>
          <w:szCs w:val="24"/>
        </w:rPr>
        <w:t>Pole Attachment Agreement. Within 30 days after an approved permit to collocate a small wireless facility on a municipal utility pole, the City and the applicant shall enter into a Master Pole Attachment Agreement, provided by the City for the initial collocation on a municipal utility pole by the application. For subsequent approved permits to collocate on a small wireless facility on a municipal utility pole, the City and the applicant shall enter into a License Supplement of the Master Pole Attachment Agreement.</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Completeness of Application. Within 30 days after receiving an application, the City shall determine whether the application is complete and notify the applicant. If an application is incomplete, the City must specifically identify the missing information. An application shall be deemed complete if the City fails to provide notification to the applicant within 30 days after all documents, information and fees specifically enumerated in the City's permit application form are submitted by the applicant to the City. </w:t>
      </w:r>
    </w:p>
    <w:p w:rsidR="00986C39" w:rsidRDefault="00986C39"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Processing deadlines are tolled from the time the City sends the notice of incompleteness to the time the applicant provides the missing information.</w:t>
      </w:r>
    </w:p>
    <w:p w:rsidR="000D536F" w:rsidRDefault="000D536F" w:rsidP="00D35C99">
      <w:pPr>
        <w:pStyle w:val="NoSpacing"/>
        <w:jc w:val="both"/>
        <w:rPr>
          <w:rFonts w:ascii="Times New Roman" w:hAnsi="Times New Roman" w:cs="Times New Roman"/>
          <w:sz w:val="24"/>
          <w:szCs w:val="24"/>
        </w:rPr>
      </w:pPr>
    </w:p>
    <w:p w:rsidR="00986C39" w:rsidRDefault="000D536F" w:rsidP="00D35C99">
      <w:pPr>
        <w:pStyle w:val="NoSpacing"/>
        <w:numPr>
          <w:ilvl w:val="0"/>
          <w:numId w:val="2"/>
        </w:numPr>
        <w:jc w:val="both"/>
        <w:rPr>
          <w:rFonts w:ascii="Times New Roman" w:hAnsi="Times New Roman" w:cs="Times New Roman"/>
          <w:sz w:val="24"/>
          <w:szCs w:val="24"/>
        </w:rPr>
      </w:pPr>
      <w:r>
        <w:rPr>
          <w:rFonts w:ascii="Times New Roman" w:hAnsi="Times New Roman" w:cs="Times New Roman"/>
          <w:sz w:val="24"/>
          <w:szCs w:val="24"/>
        </w:rPr>
        <w:t>Tolling. The time period for applications may be further tolled by:</w:t>
      </w:r>
    </w:p>
    <w:p w:rsidR="00986C39" w:rsidRDefault="000D536F" w:rsidP="00D35C99">
      <w:pPr>
        <w:pStyle w:val="NoSpacing"/>
        <w:numPr>
          <w:ilvl w:val="1"/>
          <w:numId w:val="2"/>
        </w:numPr>
        <w:ind w:left="720"/>
        <w:jc w:val="both"/>
        <w:rPr>
          <w:rFonts w:ascii="Times New Roman" w:hAnsi="Times New Roman" w:cs="Times New Roman"/>
          <w:sz w:val="24"/>
          <w:szCs w:val="24"/>
        </w:rPr>
      </w:pPr>
      <w:r w:rsidRPr="00986C39">
        <w:rPr>
          <w:rFonts w:ascii="Times New Roman" w:hAnsi="Times New Roman" w:cs="Times New Roman"/>
          <w:sz w:val="24"/>
          <w:szCs w:val="24"/>
        </w:rPr>
        <w:t>An express written agreement by both the applicant and the City; or</w:t>
      </w:r>
    </w:p>
    <w:p w:rsidR="00986C39" w:rsidRDefault="00986C39" w:rsidP="00D35C99">
      <w:pPr>
        <w:pStyle w:val="NoSpacing"/>
        <w:ind w:left="1440"/>
        <w:jc w:val="both"/>
        <w:rPr>
          <w:rFonts w:ascii="Times New Roman" w:hAnsi="Times New Roman" w:cs="Times New Roman"/>
          <w:sz w:val="24"/>
          <w:szCs w:val="24"/>
        </w:rPr>
      </w:pPr>
    </w:p>
    <w:p w:rsidR="000D536F" w:rsidRPr="00986C39" w:rsidRDefault="000D536F" w:rsidP="00D35C99">
      <w:pPr>
        <w:pStyle w:val="NoSpacing"/>
        <w:numPr>
          <w:ilvl w:val="1"/>
          <w:numId w:val="2"/>
        </w:numPr>
        <w:ind w:left="720"/>
        <w:jc w:val="both"/>
        <w:rPr>
          <w:rFonts w:ascii="Times New Roman" w:hAnsi="Times New Roman" w:cs="Times New Roman"/>
          <w:sz w:val="24"/>
          <w:szCs w:val="24"/>
        </w:rPr>
      </w:pPr>
      <w:r w:rsidRPr="00986C39">
        <w:rPr>
          <w:rFonts w:ascii="Times New Roman" w:hAnsi="Times New Roman" w:cs="Times New Roman"/>
          <w:sz w:val="24"/>
          <w:szCs w:val="24"/>
        </w:rPr>
        <w:t>A local, State or federal disaster declaration or similar emergency that causes the delay.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2"/>
        </w:numPr>
        <w:jc w:val="both"/>
        <w:rPr>
          <w:rFonts w:ascii="Times New Roman" w:hAnsi="Times New Roman" w:cs="Times New Roman"/>
          <w:sz w:val="24"/>
          <w:szCs w:val="24"/>
        </w:rPr>
      </w:pPr>
      <w:r>
        <w:rPr>
          <w:rFonts w:ascii="Times New Roman" w:hAnsi="Times New Roman" w:cs="Times New Roman"/>
          <w:sz w:val="24"/>
          <w:szCs w:val="24"/>
        </w:rPr>
        <w:t>Consolidated Applications. An applicant seeking to collocate small wireless facilities within the jurisdiction of the City shall be allowed, at the applicant's discretion, to file a consolidated application and receive a single permit for the collocation of up to 25 small wireless facilities if the collocations each involve substantially the same type of small wireless facility and substantially the same type of structure.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If an application includes multiple small wireless facilities, the City may remove small wireless facility collocations from the application and treat separately small wireless facility collocations for which incomplete information has been provided or that do not qualify for consolidated treatment or that are denied. The City may issue separate permits for each collocation that is approved in a consolidated application.</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Duration of Permits. The duration of a permit shall be for a period of not less than 5 years, and the permit shall be renewed for equivalent durations unless the City makes a finding that the small wireless facilities or the new or modified utility pole do not comply with the applicable City codes or any provision, condition or requirement contained in this Article.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If the Act is repealed as provided in Section 90 therein, renewals of permits shall be subject to the applicable City code provisions or regulations in effect at the time of renewal.</w:t>
      </w:r>
    </w:p>
    <w:p w:rsidR="00EA11EF" w:rsidRDefault="00EA11E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2"/>
        </w:numPr>
        <w:jc w:val="both"/>
        <w:rPr>
          <w:rFonts w:ascii="Times New Roman" w:hAnsi="Times New Roman" w:cs="Times New Roman"/>
          <w:sz w:val="24"/>
          <w:szCs w:val="24"/>
        </w:rPr>
      </w:pPr>
      <w:r>
        <w:rPr>
          <w:rFonts w:ascii="Times New Roman" w:hAnsi="Times New Roman" w:cs="Times New Roman"/>
          <w:sz w:val="24"/>
          <w:szCs w:val="24"/>
        </w:rPr>
        <w:t>Means of Submitting Applications. Applicants shall submit applications, supporting information and notices to the City by personal delivery at the City’s designated place of business, by regular mail postmarked on the date due or by any other commonly used means, including electronic mail.</w:t>
      </w:r>
    </w:p>
    <w:p w:rsidR="000D536F" w:rsidRDefault="000D536F" w:rsidP="00D35C99">
      <w:pPr>
        <w:pStyle w:val="NoSpacing"/>
        <w:jc w:val="both"/>
        <w:rPr>
          <w:rFonts w:ascii="Times New Roman" w:hAnsi="Times New Roman" w:cs="Times New Roman"/>
          <w:b/>
          <w:sz w:val="24"/>
          <w:szCs w:val="24"/>
        </w:rPr>
      </w:pPr>
    </w:p>
    <w:p w:rsidR="000D536F" w:rsidRDefault="000D536F" w:rsidP="00D35C99">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82-303. - </w:t>
      </w:r>
      <w:r w:rsidR="00AE0ADD">
        <w:rPr>
          <w:rFonts w:ascii="Times New Roman" w:hAnsi="Times New Roman" w:cs="Times New Roman"/>
          <w:b/>
          <w:sz w:val="24"/>
          <w:szCs w:val="24"/>
        </w:rPr>
        <w:t>COLLOCATION REQUIREMENTS AND CONDITIONS</w:t>
      </w:r>
      <w:r>
        <w:rPr>
          <w:rFonts w:ascii="Times New Roman" w:hAnsi="Times New Roman" w:cs="Times New Roman"/>
          <w:b/>
          <w:sz w:val="24"/>
          <w:szCs w:val="24"/>
        </w:rPr>
        <w:t xml:space="preserv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Public Safety Space Reservation. The City may reserve space on municipal utility poles for future public safety uses, for the City’s electric utility uses, or both, but a reservation of space may not preclude the collocation of a small wireless facility unless the City reasonably determines that the municipal utility pole cannot accommodate both uses.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Installation and Maintenance. The wireless provider shall install, maintain, repair and modify its small wireless facilities in safe condition and good repair and in compliance with the requirements and conditions of this Article. The wireless provider shall ensure that its employees, agents or contracts that perform work in connection with its small wireless facilities are adequately trained and skilled in accordance with all applicable industry and governmental standards and regulations.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No interference with public safety communication frequencies. The wireless provider's operation of the small wireless facilities shall not interfere with the frequencies used by a public safety agency for public safety communications.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 xml:space="preserve">A wireless provider shall install small wireless facilities of the type and frequency that will not cause unacceptable interference with a public safety agency's communications equipment. </w:t>
      </w:r>
    </w:p>
    <w:p w:rsidR="00F752D2" w:rsidRDefault="00F752D2" w:rsidP="00D35C99">
      <w:pPr>
        <w:pStyle w:val="NoSpacing"/>
        <w:ind w:left="720"/>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Unacceptable interference will be determined by and measured in accordance with industry standards and the FCC's regulations addressing unacceptable interference to public safety spectrum or any other spectrum licensed by a public safety agency.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If a small wireless facility causes such interference, and the wireless provider has been given written notice of the interference by the public safety agency, the wireless provider, at its own expense, shall remedy the interference in a manner consistent with the abatement and resolution procedures for interference with public safety spectrum established by the FCC including 47 CFR 22.970 through 47 CFR 22.973 and 47 CFR 90.672 through 47 CFR 90.675.</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 xml:space="preserve">The City may terminate a permit for a small wireless facility based on such interference if the wireless provider is not in compliance with the Code of Federal Regulations cited in the previous paragraph. Failure to remedy the interference as required herein shall constitute a public nuisance. </w:t>
      </w:r>
    </w:p>
    <w:p w:rsidR="00F752D2" w:rsidRDefault="00F752D2" w:rsidP="00D35C99">
      <w:pPr>
        <w:pStyle w:val="NoSpacing"/>
        <w:ind w:left="720"/>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 xml:space="preserve">The wireless provider shall not collocate small wireless facilities on City utility poles that are part of an electric distribution or transmission system within the communication worker safety zone of the pole or the electric supply zone of the pole.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However, the antenna and support equipment of the small wireless facility may be located in the communications space on the City utility pole and on the top of the pole, if not otherwise unavailable, if the wireless provider complies with applicable codes for work involving the top of the pole.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For purposes of this subparagraph, the terms "communications space", "communication worker safety zone", and "electric supply zone" have the meanings given to those terms in the National Electric Safety Code as published by the Institute of Electrical and Electronics Engineers.</w:t>
      </w:r>
    </w:p>
    <w:p w:rsidR="00F752D2" w:rsidRDefault="00F752D2"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The wireless provider shall comply with all applicable codes and local code provisions or regulations that concern public safety.</w:t>
      </w:r>
    </w:p>
    <w:p w:rsidR="00F752D2" w:rsidRDefault="00F752D2" w:rsidP="00D35C99">
      <w:pPr>
        <w:pStyle w:val="NoSpacing"/>
        <w:ind w:left="720"/>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The wireless provider shall comply with written design standards that are generally applicable for decorative utility poles, or reasonable stealth, concealment and aesthetic requirements that are set forth in a City Ordinance, written policy adopted by the City, a comprehensive plan or other written design plan that applies to other occupiers of the rights-of-way, including on a historic landmark or in a historic district.</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 xml:space="preserve">Alternate Placements. Except as provided in this Collocation Requirements and Conditions Section, a wireless provider shall not be required to collocation small wireless facilities on any specific utility pole, or category of utility poles, or be required to collocate multiple antenna systems on a single utility pole. However, with respect to an application for the collocation of a small wireless facility associated with a new utility pole, the City may propose that the small wireless facility be collocated on an existing utility pole or existing wireless support structure within 100 feet of the proposed collocation, which the applicant shall accept if it has the right to use the alternate structure on reasonable terms and conditions, and the alternate location and structure does not impose technical limits or additional material costs as determined by the applicant.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If the applicant refuses a collocation proposed by the City, the applicant shall provide written certification describing the property rights, technical limits or material cost reasons the alternate location does not satisfy the criteria in this paragraph.</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 xml:space="preserve">Height Limitations. The maximum height of a small wireless facility shall be no more than 10 feet above the utility pole or wireless support structure on which the small wireless facility is collocated.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New or replacement utility poles or wireless support structures on which small wireless facilities are collocated may not exceed the higher of:</w:t>
      </w:r>
    </w:p>
    <w:p w:rsidR="000D536F" w:rsidRDefault="000D536F" w:rsidP="00D35C99">
      <w:pPr>
        <w:pStyle w:val="NoSpacing"/>
        <w:jc w:val="both"/>
        <w:rPr>
          <w:rFonts w:ascii="Times New Roman" w:hAnsi="Times New Roman" w:cs="Times New Roman"/>
          <w:sz w:val="24"/>
          <w:szCs w:val="24"/>
        </w:rPr>
      </w:pPr>
    </w:p>
    <w:p w:rsidR="00F752D2" w:rsidRDefault="000D536F" w:rsidP="00D35C99">
      <w:pPr>
        <w:pStyle w:val="NoSpacing"/>
        <w:numPr>
          <w:ilvl w:val="1"/>
          <w:numId w:val="10"/>
        </w:numPr>
        <w:ind w:left="720"/>
        <w:jc w:val="both"/>
        <w:rPr>
          <w:rFonts w:ascii="Times New Roman" w:hAnsi="Times New Roman" w:cs="Times New Roman"/>
          <w:sz w:val="24"/>
          <w:szCs w:val="24"/>
        </w:rPr>
      </w:pPr>
      <w:r>
        <w:rPr>
          <w:rFonts w:ascii="Times New Roman" w:hAnsi="Times New Roman" w:cs="Times New Roman"/>
          <w:sz w:val="24"/>
          <w:szCs w:val="24"/>
        </w:rPr>
        <w:t>10 feet in height above the tallest existing utility pole, other than a utility pole supporting only wireless facilities, that is in place on the date the application is submitted to the City, that is located within 300 feet of the new or replacement utility pole or wireless support structure and that is in the same right-of-way within the jurisdictional boundary of the City, provided the City may designate which intersecting right-of-way within 300 feet of the proposed utility pole or wireless support structures shall control the height limitation for such facility; or</w:t>
      </w:r>
    </w:p>
    <w:p w:rsidR="00F752D2" w:rsidRDefault="00F752D2" w:rsidP="00D35C99">
      <w:pPr>
        <w:pStyle w:val="NoSpacing"/>
        <w:ind w:left="720"/>
        <w:jc w:val="both"/>
        <w:rPr>
          <w:rFonts w:ascii="Times New Roman" w:hAnsi="Times New Roman" w:cs="Times New Roman"/>
          <w:sz w:val="24"/>
          <w:szCs w:val="24"/>
        </w:rPr>
      </w:pPr>
    </w:p>
    <w:p w:rsidR="000D536F" w:rsidRPr="00F752D2" w:rsidRDefault="000D536F" w:rsidP="00D35C99">
      <w:pPr>
        <w:pStyle w:val="NoSpacing"/>
        <w:numPr>
          <w:ilvl w:val="1"/>
          <w:numId w:val="10"/>
        </w:numPr>
        <w:ind w:left="720"/>
        <w:jc w:val="both"/>
        <w:rPr>
          <w:rFonts w:ascii="Times New Roman" w:hAnsi="Times New Roman" w:cs="Times New Roman"/>
          <w:sz w:val="24"/>
          <w:szCs w:val="24"/>
        </w:rPr>
      </w:pPr>
      <w:r w:rsidRPr="00F752D2">
        <w:rPr>
          <w:rFonts w:ascii="Times New Roman" w:hAnsi="Times New Roman" w:cs="Times New Roman"/>
          <w:sz w:val="24"/>
          <w:szCs w:val="24"/>
        </w:rPr>
        <w:t>45 feet above ground level.</w:t>
      </w:r>
    </w:p>
    <w:p w:rsidR="000D536F" w:rsidRDefault="000D536F" w:rsidP="00D35C99">
      <w:pPr>
        <w:pStyle w:val="NoSpacing"/>
        <w:jc w:val="both"/>
        <w:rPr>
          <w:rFonts w:ascii="Times New Roman" w:hAnsi="Times New Roman" w:cs="Times New Roman"/>
          <w:sz w:val="24"/>
          <w:szCs w:val="24"/>
        </w:rPr>
      </w:pPr>
    </w:p>
    <w:p w:rsidR="000D536F" w:rsidRPr="0096060B" w:rsidRDefault="000D536F" w:rsidP="00D35C99">
      <w:pPr>
        <w:pStyle w:val="NoSpacing"/>
        <w:numPr>
          <w:ilvl w:val="0"/>
          <w:numId w:val="10"/>
        </w:numPr>
        <w:jc w:val="both"/>
        <w:rPr>
          <w:rFonts w:ascii="Times New Roman" w:hAnsi="Times New Roman" w:cs="Times New Roman"/>
          <w:sz w:val="24"/>
          <w:szCs w:val="24"/>
        </w:rPr>
      </w:pPr>
      <w:r w:rsidRPr="0096060B">
        <w:rPr>
          <w:rFonts w:ascii="Times New Roman" w:hAnsi="Times New Roman" w:cs="Times New Roman"/>
          <w:sz w:val="24"/>
          <w:szCs w:val="24"/>
        </w:rPr>
        <w:t>Height Exceptions or Variances. If an applicant proposes a height for a new or replacement pole in excess of the above height limitations on which the small wireless facility is proposed for collocation, the applicant shall apply for a Variation in conformance with procedures, terms and conditions set forth in Sec. 82-291.</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Contractual Design Requirements. The wireless provider shall comply with requirements that are imposed by a contract between the City and a private property owner that concern design or construction standards applicable to utility poles and ground-mounted equipment located in the right-of-way.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Ground-mounted Equipment Spacing. The wireless provider shall comply with applicable spacing requirements in applicable codes and Ordinances concerning the location of ground-mounted equipment located in the right-of-way if the requirements include a waiver, zoning or other process that addresses wireless provider requests for exception or variance and do not prohibit granting of such exceptions or variances.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Undergrounding Regulations. The wireless provider shall comply with local code provisions or regulations concerning undergrounding requirements that prohibit the installation of new or the modification of existing utility poles in a right-of-way without prior approval if the requirements include a waiver, zoning or other process that addresses requests to install such new utility poles or modify such existing utility poles and do not prohibit the replacement of utility poles.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0"/>
        </w:numPr>
        <w:jc w:val="both"/>
        <w:rPr>
          <w:rFonts w:ascii="Times New Roman" w:hAnsi="Times New Roman" w:cs="Times New Roman"/>
          <w:sz w:val="24"/>
          <w:szCs w:val="24"/>
        </w:rPr>
      </w:pPr>
      <w:r>
        <w:rPr>
          <w:rFonts w:ascii="Times New Roman" w:hAnsi="Times New Roman" w:cs="Times New Roman"/>
          <w:sz w:val="24"/>
          <w:szCs w:val="24"/>
        </w:rPr>
        <w:t>Collocation Completion Deadline. Collocation for which a permit is granted shall be completed within 180 days after issuance of the permit, unless the City and the wireless provider agree to extend this period or a delay is caused by make-ready work for a municipal utility pole or by the lack of commercial power or backhaul availability at the site, provided the wireless provider has made a timely request within 60 days after the issuance of the permit for commercial power or backhaul services, and the additional time to complete installation does not exceed 360 days after issuance of the permit. Otherwise, the permit shall be void unless the City grants an extension in writing to the applicant.</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b/>
          <w:sz w:val="24"/>
          <w:szCs w:val="24"/>
        </w:rPr>
        <w:t xml:space="preserve">Sec. 82-304. - </w:t>
      </w:r>
      <w:r w:rsidR="00A72184">
        <w:rPr>
          <w:rFonts w:ascii="Times New Roman" w:hAnsi="Times New Roman" w:cs="Times New Roman"/>
          <w:b/>
          <w:sz w:val="24"/>
          <w:szCs w:val="24"/>
        </w:rPr>
        <w:t>APPLICATION FEES</w:t>
      </w:r>
      <w:r>
        <w:rPr>
          <w:rFonts w:ascii="Times New Roman" w:hAnsi="Times New Roman" w:cs="Times New Roman"/>
          <w:b/>
          <w:sz w:val="24"/>
          <w:szCs w:val="24"/>
        </w:rPr>
        <w:t>.</w:t>
      </w:r>
      <w:r>
        <w:rPr>
          <w:rFonts w:ascii="Times New Roman" w:hAnsi="Times New Roman" w:cs="Times New Roman"/>
          <w:sz w:val="24"/>
          <w:szCs w:val="24"/>
        </w:rPr>
        <w:t xml:space="preserv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1"/>
        </w:numPr>
        <w:jc w:val="both"/>
        <w:rPr>
          <w:rFonts w:ascii="Times New Roman" w:hAnsi="Times New Roman" w:cs="Times New Roman"/>
          <w:sz w:val="24"/>
          <w:szCs w:val="24"/>
        </w:rPr>
      </w:pPr>
      <w:r>
        <w:rPr>
          <w:rFonts w:ascii="Times New Roman" w:hAnsi="Times New Roman" w:cs="Times New Roman"/>
          <w:sz w:val="24"/>
          <w:szCs w:val="24"/>
        </w:rPr>
        <w:t>Application fees are imposed as follows: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1"/>
        </w:numPr>
        <w:jc w:val="both"/>
        <w:rPr>
          <w:rFonts w:ascii="Times New Roman" w:hAnsi="Times New Roman" w:cs="Times New Roman"/>
          <w:sz w:val="24"/>
          <w:szCs w:val="24"/>
        </w:rPr>
      </w:pPr>
      <w:r>
        <w:rPr>
          <w:rFonts w:ascii="Times New Roman" w:hAnsi="Times New Roman" w:cs="Times New Roman"/>
          <w:sz w:val="24"/>
          <w:szCs w:val="24"/>
        </w:rPr>
        <w:t>Applicant shall pay an application fee of $650 for an application to collocate a single small wireless facility on an existing utility pole or wireless support structure, and $350 for each small wireless facility addressed in a consolidated application to collocate more than one small wireless facility on existing utility poles or wireless support structures.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ind w:left="720"/>
        <w:jc w:val="both"/>
        <w:rPr>
          <w:rFonts w:ascii="Times New Roman" w:hAnsi="Times New Roman" w:cs="Times New Roman"/>
          <w:sz w:val="24"/>
          <w:szCs w:val="24"/>
        </w:rPr>
      </w:pPr>
      <w:r>
        <w:rPr>
          <w:rFonts w:ascii="Times New Roman" w:hAnsi="Times New Roman" w:cs="Times New Roman"/>
          <w:sz w:val="24"/>
          <w:szCs w:val="24"/>
        </w:rPr>
        <w:t>Applicant shall pay an application fee of $1,000 for each small wireless facility addressed in an application that includes the installation of a new utility pole for such collocation.</w:t>
      </w:r>
    </w:p>
    <w:p w:rsidR="000D536F" w:rsidRDefault="000D536F" w:rsidP="00D35C99">
      <w:pPr>
        <w:pStyle w:val="NoSpacing"/>
        <w:jc w:val="both"/>
        <w:rPr>
          <w:rFonts w:ascii="Times New Roman" w:hAnsi="Times New Roman" w:cs="Times New Roman"/>
          <w:sz w:val="24"/>
          <w:szCs w:val="24"/>
        </w:rPr>
      </w:pPr>
    </w:p>
    <w:p w:rsidR="00F752D2" w:rsidRDefault="000D536F" w:rsidP="00D35C99">
      <w:pPr>
        <w:pStyle w:val="NoSpacing"/>
        <w:numPr>
          <w:ilvl w:val="0"/>
          <w:numId w:val="11"/>
        </w:numPr>
        <w:jc w:val="both"/>
        <w:rPr>
          <w:rFonts w:ascii="Times New Roman" w:hAnsi="Times New Roman" w:cs="Times New Roman"/>
          <w:sz w:val="24"/>
          <w:szCs w:val="24"/>
        </w:rPr>
      </w:pPr>
      <w:r>
        <w:rPr>
          <w:rFonts w:ascii="Times New Roman" w:hAnsi="Times New Roman" w:cs="Times New Roman"/>
          <w:sz w:val="24"/>
          <w:szCs w:val="24"/>
        </w:rPr>
        <w:t>Notwithstanding any contrary provision of State law or local Article, applications pursuant to this Section shall be accompanied by the required application fee. Application fees shall be non-refundable.</w:t>
      </w:r>
    </w:p>
    <w:p w:rsidR="00F752D2" w:rsidRDefault="00F752D2" w:rsidP="00D35C99">
      <w:pPr>
        <w:pStyle w:val="NoSpacing"/>
      </w:pPr>
    </w:p>
    <w:p w:rsidR="00F752D2" w:rsidRDefault="000D536F" w:rsidP="00D35C99">
      <w:pPr>
        <w:pStyle w:val="NoSpacing"/>
        <w:numPr>
          <w:ilvl w:val="0"/>
          <w:numId w:val="11"/>
        </w:numPr>
        <w:jc w:val="both"/>
        <w:rPr>
          <w:rFonts w:ascii="Times New Roman" w:hAnsi="Times New Roman" w:cs="Times New Roman"/>
          <w:sz w:val="24"/>
          <w:szCs w:val="24"/>
        </w:rPr>
      </w:pPr>
      <w:r w:rsidRPr="00F752D2">
        <w:rPr>
          <w:rFonts w:ascii="Times New Roman" w:hAnsi="Times New Roman" w:cs="Times New Roman"/>
          <w:sz w:val="24"/>
          <w:szCs w:val="24"/>
        </w:rPr>
        <w:t>The City shall not require an application, approval or permit, or require any fees or other charges, from a communications service provider authorized to occupy the rights-of-way, for:</w:t>
      </w:r>
    </w:p>
    <w:p w:rsidR="00F752D2" w:rsidRDefault="00F752D2" w:rsidP="00D35C99">
      <w:pPr>
        <w:pStyle w:val="NoSpacing"/>
        <w:ind w:left="720"/>
        <w:jc w:val="both"/>
        <w:rPr>
          <w:rFonts w:ascii="Times New Roman" w:hAnsi="Times New Roman" w:cs="Times New Roman"/>
          <w:sz w:val="24"/>
          <w:szCs w:val="24"/>
        </w:rPr>
      </w:pPr>
    </w:p>
    <w:p w:rsidR="00F752D2" w:rsidRDefault="000D536F" w:rsidP="00D35C99">
      <w:pPr>
        <w:pStyle w:val="NoSpacing"/>
        <w:numPr>
          <w:ilvl w:val="1"/>
          <w:numId w:val="11"/>
        </w:numPr>
        <w:ind w:left="720"/>
        <w:jc w:val="both"/>
        <w:rPr>
          <w:rFonts w:ascii="Times New Roman" w:hAnsi="Times New Roman" w:cs="Times New Roman"/>
          <w:sz w:val="24"/>
          <w:szCs w:val="24"/>
        </w:rPr>
      </w:pPr>
      <w:r w:rsidRPr="00F752D2">
        <w:rPr>
          <w:rFonts w:ascii="Times New Roman" w:hAnsi="Times New Roman" w:cs="Times New Roman"/>
          <w:sz w:val="24"/>
          <w:szCs w:val="24"/>
        </w:rPr>
        <w:t>routine maintenance;</w:t>
      </w:r>
    </w:p>
    <w:p w:rsidR="009D71FC" w:rsidRDefault="009D71FC" w:rsidP="00D35C99">
      <w:pPr>
        <w:pStyle w:val="NoSpacing"/>
        <w:ind w:left="720"/>
        <w:jc w:val="both"/>
        <w:rPr>
          <w:rFonts w:ascii="Times New Roman" w:hAnsi="Times New Roman" w:cs="Times New Roman"/>
          <w:sz w:val="24"/>
          <w:szCs w:val="24"/>
        </w:rPr>
      </w:pPr>
    </w:p>
    <w:p w:rsidR="00F752D2" w:rsidRDefault="000D536F" w:rsidP="00D35C99">
      <w:pPr>
        <w:pStyle w:val="NoSpacing"/>
        <w:numPr>
          <w:ilvl w:val="1"/>
          <w:numId w:val="11"/>
        </w:numPr>
        <w:ind w:left="720"/>
        <w:jc w:val="both"/>
        <w:rPr>
          <w:rFonts w:ascii="Times New Roman" w:hAnsi="Times New Roman" w:cs="Times New Roman"/>
          <w:sz w:val="24"/>
          <w:szCs w:val="24"/>
        </w:rPr>
      </w:pPr>
      <w:r w:rsidRPr="00F752D2">
        <w:rPr>
          <w:rFonts w:ascii="Times New Roman" w:hAnsi="Times New Roman" w:cs="Times New Roman"/>
          <w:sz w:val="24"/>
          <w:szCs w:val="24"/>
        </w:rPr>
        <w:t>the replacement of wireless facilities with wireless facilities that are substantially similar, the same size, or smaller if the wireless provider notifies the City at least 10 days prior to the planned replacement and includes equipment specifications for the replacement of equipment consistent with subsection d. under the Section titled Application Requirements; or</w:t>
      </w:r>
    </w:p>
    <w:p w:rsidR="009D71FC" w:rsidRDefault="009D71FC" w:rsidP="00D35C99">
      <w:pPr>
        <w:pStyle w:val="NoSpacing"/>
      </w:pPr>
    </w:p>
    <w:p w:rsidR="000D536F" w:rsidRPr="00F752D2" w:rsidRDefault="000D536F" w:rsidP="00D35C99">
      <w:pPr>
        <w:pStyle w:val="NoSpacing"/>
        <w:numPr>
          <w:ilvl w:val="1"/>
          <w:numId w:val="11"/>
        </w:numPr>
        <w:ind w:left="720"/>
        <w:jc w:val="both"/>
        <w:rPr>
          <w:rFonts w:ascii="Times New Roman" w:hAnsi="Times New Roman" w:cs="Times New Roman"/>
          <w:sz w:val="24"/>
          <w:szCs w:val="24"/>
        </w:rPr>
      </w:pPr>
      <w:r w:rsidRPr="00F752D2">
        <w:rPr>
          <w:rFonts w:ascii="Times New Roman" w:hAnsi="Times New Roman" w:cs="Times New Roman"/>
          <w:sz w:val="24"/>
          <w:szCs w:val="24"/>
        </w:rPr>
        <w:t>the installation, placement, maintenance, operation or replacement of micro wireless facilities suspended on cables that are strung between existing utility poles in compliance with applicable safety codes.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11"/>
        </w:numPr>
        <w:jc w:val="both"/>
        <w:rPr>
          <w:rFonts w:ascii="Times New Roman" w:hAnsi="Times New Roman" w:cs="Times New Roman"/>
          <w:sz w:val="24"/>
          <w:szCs w:val="24"/>
        </w:rPr>
      </w:pPr>
      <w:r>
        <w:rPr>
          <w:rFonts w:ascii="Times New Roman" w:hAnsi="Times New Roman" w:cs="Times New Roman"/>
          <w:sz w:val="24"/>
          <w:szCs w:val="24"/>
        </w:rPr>
        <w:t>Wireless providers shall secure a permit from the City to work within rights-of-way for activities that affect traffic patterns or require lane closures.</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b/>
          <w:sz w:val="24"/>
          <w:szCs w:val="24"/>
        </w:rPr>
        <w:t xml:space="preserve">Sec. 82-305. - </w:t>
      </w:r>
      <w:r w:rsidR="002A044E">
        <w:rPr>
          <w:rFonts w:ascii="Times New Roman" w:hAnsi="Times New Roman" w:cs="Times New Roman"/>
          <w:b/>
          <w:sz w:val="24"/>
          <w:szCs w:val="24"/>
        </w:rPr>
        <w:t>EXCEPTIONS TO APPLICABILITY</w:t>
      </w:r>
      <w:r>
        <w:rPr>
          <w:rFonts w:ascii="Times New Roman" w:hAnsi="Times New Roman" w:cs="Times New Roman"/>
          <w:b/>
          <w:sz w:val="24"/>
          <w:szCs w:val="24"/>
        </w:rPr>
        <w:t>.</w:t>
      </w:r>
      <w:r>
        <w:rPr>
          <w:rFonts w:ascii="Times New Roman" w:hAnsi="Times New Roman" w:cs="Times New Roman"/>
          <w:sz w:val="24"/>
          <w:szCs w:val="24"/>
        </w:rPr>
        <w:t xml:space="preserv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Nothing in this Article authorizes a person to collocate small wireless facilities on:</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9"/>
        </w:numPr>
        <w:jc w:val="both"/>
        <w:rPr>
          <w:rFonts w:ascii="Times New Roman" w:hAnsi="Times New Roman" w:cs="Times New Roman"/>
          <w:sz w:val="24"/>
          <w:szCs w:val="24"/>
        </w:rPr>
      </w:pPr>
      <w:r>
        <w:rPr>
          <w:rFonts w:ascii="Times New Roman" w:hAnsi="Times New Roman" w:cs="Times New Roman"/>
          <w:sz w:val="24"/>
          <w:szCs w:val="24"/>
        </w:rPr>
        <w:t>property owned by a private party or property owned or controlled by the City or another unit of local government that is not located within rights-of-way, or a privately-owned utility pole or wireless support structure without the consent of the property owner;</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9"/>
        </w:numPr>
        <w:jc w:val="both"/>
        <w:rPr>
          <w:rFonts w:ascii="Times New Roman" w:hAnsi="Times New Roman" w:cs="Times New Roman"/>
          <w:sz w:val="24"/>
          <w:szCs w:val="24"/>
        </w:rPr>
      </w:pPr>
      <w:r>
        <w:rPr>
          <w:rFonts w:ascii="Times New Roman" w:hAnsi="Times New Roman" w:cs="Times New Roman"/>
          <w:sz w:val="24"/>
          <w:szCs w:val="24"/>
        </w:rPr>
        <w:t xml:space="preserve">property owned, leased, or controlled by a park district, forest preserve district, or conservation district for public park, recreation or conservation purposes without the consent of the affected district, excluding the placement of facilities on rights-of-way located in an affected district that are under the jurisdiction and control of a different unit of local government as provided by the Illinois Highway Code; or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numPr>
          <w:ilvl w:val="0"/>
          <w:numId w:val="9"/>
        </w:numPr>
        <w:jc w:val="both"/>
        <w:rPr>
          <w:rFonts w:ascii="Times New Roman" w:hAnsi="Times New Roman" w:cs="Times New Roman"/>
          <w:sz w:val="24"/>
          <w:szCs w:val="24"/>
        </w:rPr>
      </w:pPr>
      <w:r>
        <w:rPr>
          <w:rFonts w:ascii="Times New Roman" w:hAnsi="Times New Roman" w:cs="Times New Roman"/>
          <w:sz w:val="24"/>
          <w:szCs w:val="24"/>
        </w:rPr>
        <w:t>property owned by a rail carrier registered under Section 18c-7201 of the Illinois Vehicle Code, Metra Commuter Rail or any other public commuter rail service, or an electric utility as defined in Section 16-102 of the Public Utilities Act, without the consent of the rail carrier, public commuter rail service, or electric utility. The provisions of this Article do not apply to an electric or gas public utility or such utility's wireless facilities if the facilities are being used, developed and maintained consistent with the provisions of subsection (i) of Section 16-108.5 of the Public Utilities Act.</w:t>
      </w:r>
    </w:p>
    <w:p w:rsidR="000D536F" w:rsidRDefault="000D536F" w:rsidP="00D35C99">
      <w:pPr>
        <w:pStyle w:val="NoSpacing"/>
        <w:numPr>
          <w:ilvl w:val="0"/>
          <w:numId w:val="9"/>
        </w:numPr>
        <w:jc w:val="both"/>
        <w:rPr>
          <w:rFonts w:ascii="Times New Roman" w:hAnsi="Times New Roman" w:cs="Times New Roman"/>
          <w:sz w:val="24"/>
          <w:szCs w:val="24"/>
        </w:rPr>
      </w:pPr>
      <w:r>
        <w:rPr>
          <w:rFonts w:ascii="Times New Roman" w:hAnsi="Times New Roman" w:cs="Times New Roman"/>
          <w:sz w:val="24"/>
          <w:szCs w:val="24"/>
        </w:rPr>
        <w:t>For the purposes of this subsection, "public utility" has the meaning given to that term in Section 3-105 of the Public Utilities Act. Nothing in this Article shall be construed to relieve any person from any requirement (a) to obtain a franchise or a State-issued authorization to offer cable service or video service or (b) to obtain any required permission to install, place, maintain, or operate communications facilities, other than small wireless facilities subject to this Article.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b/>
          <w:sz w:val="24"/>
          <w:szCs w:val="24"/>
        </w:rPr>
        <w:t xml:space="preserve">Sec. 82-306. - </w:t>
      </w:r>
      <w:r w:rsidR="00F40341">
        <w:rPr>
          <w:rFonts w:ascii="Times New Roman" w:hAnsi="Times New Roman" w:cs="Times New Roman"/>
          <w:b/>
          <w:sz w:val="24"/>
          <w:szCs w:val="24"/>
        </w:rPr>
        <w:t>PRE-EXISTING AGREEMENTS</w:t>
      </w:r>
      <w:r>
        <w:rPr>
          <w:rFonts w:ascii="Times New Roman" w:hAnsi="Times New Roman" w:cs="Times New Roman"/>
          <w:b/>
          <w:sz w:val="24"/>
          <w:szCs w:val="24"/>
        </w:rPr>
        <w:t>.</w:t>
      </w:r>
      <w:r>
        <w:rPr>
          <w:rFonts w:ascii="Times New Roman" w:hAnsi="Times New Roman" w:cs="Times New Roman"/>
          <w:sz w:val="24"/>
          <w:szCs w:val="24"/>
        </w:rPr>
        <w:t xml:space="preserv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Existing agreements between the City and wireless providers that relate to the collocation of small wireless facilities in the right-of-way, including the collocation of small wireless facilities on City utility poles, that are in effect on June 1, 2018, remain in effect for all small wireless facilities collocated on the City’s utility poles pursuant to applications submitted to the City before June 1, 2018, subject to applicable termination provisions contained therein. Agreements entered into after June 1, 2018, shall comply with this Article.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A wireless provider that has an existing agreement with the City on the effective date of the Act may accept the rates, fees and terms that the City makes available under this Article for the collocation of small wireless facilities or the installation of new utility poles for the collocation of small wireless facilities that are the subject of an application submitted two or more years after the effective date of the Act by notifying the City that it opts to accept such rates, fees and terms. The existing agreement remains in effect, subject to applicable termination provisions, for the small wireless facilities the wireless provider has collocated on the City’s utility poles pursuant to applications submitted to the City before the wireless provider provides such notice and exercises its option under this paragraph.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b/>
          <w:sz w:val="24"/>
          <w:szCs w:val="24"/>
        </w:rPr>
        <w:t xml:space="preserve">Sec. 82-307. - </w:t>
      </w:r>
      <w:r w:rsidR="00472600">
        <w:rPr>
          <w:rFonts w:ascii="Times New Roman" w:hAnsi="Times New Roman" w:cs="Times New Roman"/>
          <w:b/>
          <w:sz w:val="24"/>
          <w:szCs w:val="24"/>
        </w:rPr>
        <w:t>ANNUAL RECURRING RATE</w:t>
      </w:r>
      <w:r>
        <w:rPr>
          <w:rFonts w:ascii="Times New Roman" w:hAnsi="Times New Roman" w:cs="Times New Roman"/>
          <w:b/>
          <w:sz w:val="24"/>
          <w:szCs w:val="24"/>
        </w:rPr>
        <w:t>.</w:t>
      </w:r>
      <w:r>
        <w:rPr>
          <w:rFonts w:ascii="Times New Roman" w:hAnsi="Times New Roman" w:cs="Times New Roman"/>
          <w:sz w:val="24"/>
          <w:szCs w:val="24"/>
        </w:rPr>
        <w:t xml:space="preserv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A wireless provider shall pay to the City an annual recurring rate to collocate a small wireless facility on a City utility pole located in a right-of-way that equals (i) $200 per year or (ii) the actual, direct and reasonable costs related to the wireless provider’s use of space on the City utility pole. </w:t>
      </w:r>
      <w:r w:rsidR="00D35C99">
        <w:rPr>
          <w:rFonts w:ascii="Times New Roman" w:hAnsi="Times New Roman" w:cs="Times New Roman"/>
          <w:sz w:val="24"/>
          <w:szCs w:val="24"/>
        </w:rPr>
        <w:t xml:space="preserve"> </w:t>
      </w:r>
      <w:r>
        <w:rPr>
          <w:rFonts w:ascii="Times New Roman" w:hAnsi="Times New Roman" w:cs="Times New Roman"/>
          <w:sz w:val="24"/>
          <w:szCs w:val="24"/>
        </w:rPr>
        <w:t>If the City has not billed the wireless provider actual and direct costs, the fee shall be $200 payable on the first day after the first annual anniversary of the issuance of the permit or notice of intent to collocate, and on each annual anniversary date thereafter.</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b/>
          <w:sz w:val="24"/>
          <w:szCs w:val="24"/>
        </w:rPr>
        <w:t xml:space="preserve">Sec. 82-308. - </w:t>
      </w:r>
      <w:r w:rsidR="0050014D">
        <w:rPr>
          <w:rFonts w:ascii="Times New Roman" w:hAnsi="Times New Roman" w:cs="Times New Roman"/>
          <w:b/>
          <w:sz w:val="24"/>
          <w:szCs w:val="24"/>
        </w:rPr>
        <w:t>ABANDONMENT</w:t>
      </w:r>
      <w:r>
        <w:rPr>
          <w:rFonts w:ascii="Times New Roman" w:hAnsi="Times New Roman" w:cs="Times New Roman"/>
          <w:b/>
          <w:sz w:val="24"/>
          <w:szCs w:val="24"/>
        </w:rPr>
        <w:t>.</w:t>
      </w:r>
      <w:r>
        <w:rPr>
          <w:rFonts w:ascii="Times New Roman" w:hAnsi="Times New Roman" w:cs="Times New Roman"/>
          <w:sz w:val="24"/>
          <w:szCs w:val="24"/>
        </w:rPr>
        <w:t xml:space="preserv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A small wireless facility that is not operated for a continuous period of 12 months shall be considered abandoned. The owner of the facility shall remove the small wireless facility within 90 days after receipt of written notice from the City notifying the wireless provider of the abandonment.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notice shall be sent by certified or registered mail, return receipt requested, by the City to the owner at the last known address of the wireless provider. If the small wireless facility is not removed within 90 days of such notice, the City may remove or cause the removal of such facility pursuant to the terms of its pole attachment agreement for municipal utility poles or through whatever actions are provided for abatement of nuisances or by other law for removal and cost recovery.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A wireless provider shall provide written notice to the City if it sells or transfers small wireless facilities within the jurisdiction of the City. Such notice shall include the name and contact information of the new wireless provider.</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82-309. - </w:t>
      </w:r>
      <w:r w:rsidR="005F6783">
        <w:rPr>
          <w:rFonts w:ascii="Times New Roman" w:hAnsi="Times New Roman" w:cs="Times New Roman"/>
          <w:b/>
          <w:sz w:val="24"/>
          <w:szCs w:val="24"/>
        </w:rPr>
        <w:t>DISPUTE RESOLUTION</w:t>
      </w:r>
      <w:r>
        <w:rPr>
          <w:rFonts w:ascii="Times New Roman" w:hAnsi="Times New Roman" w:cs="Times New Roman"/>
          <w:b/>
          <w:sz w:val="24"/>
          <w:szCs w:val="24"/>
        </w:rPr>
        <w:t xml:space="preserve">. </w:t>
      </w:r>
    </w:p>
    <w:p w:rsidR="000D536F" w:rsidRDefault="000D536F" w:rsidP="00D35C99">
      <w:pPr>
        <w:pStyle w:val="NoSpacing"/>
        <w:jc w:val="both"/>
        <w:rPr>
          <w:rFonts w:ascii="Times New Roman" w:hAnsi="Times New Roman" w:cs="Times New Roman"/>
          <w:b/>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Circuit Court of Ogle County shall have exclusive jurisdiction to resolve all disputes arising under the Small Wireless Facilities Deployment Act. Pending resolution of a dispute concerning rates for collocation of small wireless facilities on municipal utility poles within the right-of-way, the City shall allow the collocating person to collocate on its poles at annual rates of no more than $200 per year per municipal utility pole, with rates to be determined upon final resolution of the dispute.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82-310. - </w:t>
      </w:r>
      <w:r w:rsidR="00BD3BCA">
        <w:rPr>
          <w:rFonts w:ascii="Times New Roman" w:hAnsi="Times New Roman" w:cs="Times New Roman"/>
          <w:b/>
          <w:sz w:val="24"/>
          <w:szCs w:val="24"/>
        </w:rPr>
        <w:t>INDEMNIFICATION</w:t>
      </w:r>
      <w:r>
        <w:rPr>
          <w:rFonts w:ascii="Times New Roman" w:hAnsi="Times New Roman" w:cs="Times New Roman"/>
          <w:b/>
          <w:sz w:val="24"/>
          <w:szCs w:val="24"/>
        </w:rPr>
        <w:t>.</w:t>
      </w:r>
    </w:p>
    <w:p w:rsidR="000D536F" w:rsidRDefault="000D536F" w:rsidP="00D35C99">
      <w:pPr>
        <w:pStyle w:val="NoSpacing"/>
        <w:jc w:val="both"/>
        <w:rPr>
          <w:rFonts w:ascii="Times New Roman" w:hAnsi="Times New Roman" w:cs="Times New Roman"/>
          <w:b/>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A wireless provider shall indemnify and hold the City harmless against any and all liability or loss from personal injury or property damage resulting from or arising out of, in whole or in part, the use or occupancy of the City improvements or right-of-way associated with such improvements by the wireless provider or its employees, agents, or contractors arising out of the rights and privileges granted under this Article and the Act. A wireless provider has no obligation to indemnify or hold harmless against any liabilities and losses as may be due to or caused by the sole negligence of the City or its employees or agents. A wireless provider shall further waive any claims that they may have against the City with respect to consequential, incidental, or special damages, however caused, based on the theory of liability.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82-311. - </w:t>
      </w:r>
      <w:r w:rsidR="00926AD5">
        <w:rPr>
          <w:rFonts w:ascii="Times New Roman" w:hAnsi="Times New Roman" w:cs="Times New Roman"/>
          <w:b/>
          <w:sz w:val="24"/>
          <w:szCs w:val="24"/>
        </w:rPr>
        <w:t>INSURANCE</w:t>
      </w:r>
      <w:r>
        <w:rPr>
          <w:rFonts w:ascii="Times New Roman" w:hAnsi="Times New Roman" w:cs="Times New Roman"/>
          <w:b/>
          <w:sz w:val="24"/>
          <w:szCs w:val="24"/>
        </w:rPr>
        <w:t>.</w:t>
      </w:r>
    </w:p>
    <w:p w:rsidR="000D536F" w:rsidRDefault="000D536F" w:rsidP="00D35C99">
      <w:pPr>
        <w:pStyle w:val="NoSpacing"/>
        <w:jc w:val="both"/>
        <w:rPr>
          <w:rFonts w:ascii="Times New Roman" w:hAnsi="Times New Roman" w:cs="Times New Roman"/>
          <w:b/>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The wireless provider shall carry, at the wireless provider's own cost and expense, the following insurance: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(i) </w:t>
      </w:r>
      <w:r>
        <w:rPr>
          <w:rFonts w:ascii="Times New Roman" w:hAnsi="Times New Roman" w:cs="Times New Roman"/>
          <w:sz w:val="24"/>
          <w:szCs w:val="24"/>
        </w:rPr>
        <w:tab/>
        <w:t xml:space="preserve">property insurance for its property's replacement cost against all risks;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(ii) </w:t>
      </w:r>
      <w:r>
        <w:rPr>
          <w:rFonts w:ascii="Times New Roman" w:hAnsi="Times New Roman" w:cs="Times New Roman"/>
          <w:sz w:val="24"/>
          <w:szCs w:val="24"/>
        </w:rPr>
        <w:tab/>
        <w:t xml:space="preserve">workers' compensation insurance, as required by law; OR </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(iii) </w:t>
      </w:r>
      <w:r>
        <w:rPr>
          <w:rFonts w:ascii="Times New Roman" w:hAnsi="Times New Roman" w:cs="Times New Roman"/>
          <w:sz w:val="24"/>
          <w:szCs w:val="24"/>
        </w:rPr>
        <w:tab/>
        <w:t>commercial general liability insurance with respect to its activities on the City improvements or rights-of-way to afford minimum protection limits consistent with its requirements of other users of City improvements or rights-of-way, including coverage for bodily injury and property damage.</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The wireless provider shall include the City as an additional insured on the commercial general liability policy and provide certification and documentation of inclusion of the City in a commercial general liability policy prior to the collocation of any wireless facility.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A wireless provider may self-insure all or a portion of the insurance coverage and limit requirement required by the City. A wireless provider that self-insures is not required, to the extent of the self-insurance, to comply with the requirement for the name of additional insureds under this Section. A wireless provider that elects to self-insure shall provide to the City evidence sufficient to demonstrate its financial ability to self-insure the insurance coverage limits required by the City.</w:t>
      </w:r>
    </w:p>
    <w:p w:rsidR="000D536F" w:rsidRDefault="000D536F" w:rsidP="00D35C99">
      <w:pPr>
        <w:pStyle w:val="NoSpacing"/>
        <w:jc w:val="both"/>
        <w:rPr>
          <w:rFonts w:ascii="Times New Roman" w:hAnsi="Times New Roman" w:cs="Times New Roman"/>
          <w:sz w:val="24"/>
          <w:szCs w:val="24"/>
        </w:rPr>
      </w:pPr>
    </w:p>
    <w:p w:rsidR="000D536F" w:rsidRDefault="000D536F" w:rsidP="00D35C99">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Sec. 82-312. - </w:t>
      </w:r>
      <w:r w:rsidR="00463BEE">
        <w:rPr>
          <w:rFonts w:ascii="Times New Roman" w:hAnsi="Times New Roman" w:cs="Times New Roman"/>
          <w:b/>
          <w:sz w:val="24"/>
          <w:szCs w:val="24"/>
        </w:rPr>
        <w:t>SEVERABILITY</w:t>
      </w:r>
      <w:r>
        <w:rPr>
          <w:rFonts w:ascii="Times New Roman" w:hAnsi="Times New Roman" w:cs="Times New Roman"/>
          <w:b/>
          <w:sz w:val="24"/>
          <w:szCs w:val="24"/>
        </w:rPr>
        <w:t>.</w:t>
      </w:r>
    </w:p>
    <w:p w:rsidR="000D536F" w:rsidRDefault="000D536F" w:rsidP="00D35C99">
      <w:pPr>
        <w:pStyle w:val="NoSpacing"/>
        <w:jc w:val="both"/>
        <w:rPr>
          <w:rFonts w:ascii="Times New Roman" w:hAnsi="Times New Roman" w:cs="Times New Roman"/>
          <w:b/>
          <w:sz w:val="24"/>
          <w:szCs w:val="24"/>
        </w:rPr>
      </w:pPr>
    </w:p>
    <w:p w:rsidR="000D536F" w:rsidRDefault="000D536F" w:rsidP="00D35C99">
      <w:pPr>
        <w:pStyle w:val="NoSpacing"/>
        <w:jc w:val="both"/>
        <w:rPr>
          <w:rFonts w:ascii="Times New Roman" w:hAnsi="Times New Roman" w:cs="Times New Roman"/>
          <w:sz w:val="24"/>
          <w:szCs w:val="24"/>
        </w:rPr>
      </w:pPr>
      <w:r>
        <w:rPr>
          <w:rFonts w:ascii="Times New Roman" w:hAnsi="Times New Roman" w:cs="Times New Roman"/>
          <w:sz w:val="24"/>
          <w:szCs w:val="24"/>
        </w:rPr>
        <w:t xml:space="preserve">If any provision of this Article or application thereof to any person or circumstances is ruled unconstitutional or otherwise invalid, such invalidity shall not affect other provisions or applications of this Article that can be given effect without the invalid application or provision, and each invalid provision or invalid application of this Article is severable. </w:t>
      </w:r>
    </w:p>
    <w:p w:rsidR="000D536F" w:rsidRDefault="000D536F" w:rsidP="00D35C99">
      <w:pPr>
        <w:pStyle w:val="NoSpacing"/>
      </w:pPr>
    </w:p>
    <w:p w:rsidR="00253528" w:rsidRPr="00E52115" w:rsidRDefault="00253528" w:rsidP="00D35C99">
      <w:pPr>
        <w:spacing w:line="240" w:lineRule="auto"/>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THREE</w:t>
      </w:r>
      <w:r w:rsidRPr="00E52115">
        <w:rPr>
          <w:rFonts w:ascii="Times New Roman" w:hAnsi="Times New Roman" w:cs="Times New Roman"/>
          <w:sz w:val="24"/>
          <w:szCs w:val="24"/>
        </w:rPr>
        <w:t>:</w:t>
      </w:r>
      <w:r w:rsidR="004C3858">
        <w:rPr>
          <w:rFonts w:ascii="Times New Roman" w:hAnsi="Times New Roman" w:cs="Times New Roman"/>
          <w:sz w:val="24"/>
          <w:szCs w:val="24"/>
        </w:rPr>
        <w:tab/>
      </w:r>
      <w:r w:rsidRPr="00E52115">
        <w:rPr>
          <w:rFonts w:ascii="Times New Roman" w:hAnsi="Times New Roman" w:cs="Times New Roman"/>
          <w:sz w:val="24"/>
          <w:szCs w:val="24"/>
        </w:rPr>
        <w:t xml:space="preserve">If any provision of this Ordinance or application thereof to any person or circumstance is ruled unconstitutional or otherwise invalid, such invalidity shall not affect other provisions or applications of this ordinance that can be given effect without the invalid application or provision, and each invalid provision or invalid application of this Ordinance is severable. </w:t>
      </w:r>
    </w:p>
    <w:p w:rsidR="00253528" w:rsidRPr="00E52115" w:rsidRDefault="00253528" w:rsidP="00D35C99">
      <w:pPr>
        <w:spacing w:line="240" w:lineRule="auto"/>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FOUR</w:t>
      </w:r>
      <w:r w:rsidRPr="00E52115">
        <w:rPr>
          <w:rFonts w:ascii="Times New Roman" w:hAnsi="Times New Roman" w:cs="Times New Roman"/>
          <w:sz w:val="24"/>
          <w:szCs w:val="24"/>
        </w:rPr>
        <w:t>:</w:t>
      </w:r>
      <w:r w:rsidR="004C3858">
        <w:rPr>
          <w:rFonts w:ascii="Times New Roman" w:hAnsi="Times New Roman" w:cs="Times New Roman"/>
          <w:sz w:val="24"/>
          <w:szCs w:val="24"/>
        </w:rPr>
        <w:tab/>
      </w:r>
      <w:r w:rsidRPr="00E52115">
        <w:rPr>
          <w:rFonts w:ascii="Times New Roman" w:hAnsi="Times New Roman" w:cs="Times New Roman"/>
          <w:sz w:val="24"/>
          <w:szCs w:val="24"/>
        </w:rPr>
        <w:t xml:space="preserve">Where the conditions imposed by any provisions of this Ordinance are more restrictive than comparable provisions imposed elsewhere in any other local law, ordinance, resolution, rule or regulation, the regulations of this Ordinance will govern. </w:t>
      </w:r>
    </w:p>
    <w:p w:rsidR="00253528" w:rsidRPr="00E52115" w:rsidRDefault="00253528" w:rsidP="00D35C99">
      <w:pPr>
        <w:spacing w:line="240" w:lineRule="auto"/>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FIVE</w:t>
      </w:r>
      <w:r w:rsidRPr="00E52115">
        <w:rPr>
          <w:rFonts w:ascii="Times New Roman" w:hAnsi="Times New Roman" w:cs="Times New Roman"/>
          <w:sz w:val="24"/>
          <w:szCs w:val="24"/>
        </w:rPr>
        <w:t>:</w:t>
      </w:r>
      <w:r w:rsidR="004C3858">
        <w:rPr>
          <w:rFonts w:ascii="Times New Roman" w:hAnsi="Times New Roman" w:cs="Times New Roman"/>
          <w:sz w:val="24"/>
          <w:szCs w:val="24"/>
        </w:rPr>
        <w:tab/>
      </w:r>
      <w:r w:rsidRPr="00E52115">
        <w:rPr>
          <w:rFonts w:ascii="Times New Roman" w:hAnsi="Times New Roman" w:cs="Times New Roman"/>
          <w:sz w:val="24"/>
          <w:szCs w:val="24"/>
        </w:rPr>
        <w:t xml:space="preserve">The City Clerk shall publish this </w:t>
      </w:r>
      <w:r>
        <w:rPr>
          <w:rFonts w:ascii="Times New Roman" w:hAnsi="Times New Roman" w:cs="Times New Roman"/>
          <w:sz w:val="24"/>
          <w:szCs w:val="24"/>
        </w:rPr>
        <w:t>O</w:t>
      </w:r>
      <w:r w:rsidRPr="00E52115">
        <w:rPr>
          <w:rFonts w:ascii="Times New Roman" w:hAnsi="Times New Roman" w:cs="Times New Roman"/>
          <w:sz w:val="24"/>
          <w:szCs w:val="24"/>
        </w:rPr>
        <w:t xml:space="preserve">rdinance in pamphlet form. </w:t>
      </w:r>
    </w:p>
    <w:p w:rsidR="00253528" w:rsidRPr="00E52115" w:rsidRDefault="00253528" w:rsidP="00D35C99">
      <w:pPr>
        <w:spacing w:line="240" w:lineRule="auto"/>
        <w:jc w:val="both"/>
        <w:rPr>
          <w:rFonts w:ascii="Times New Roman" w:hAnsi="Times New Roman" w:cs="Times New Roman"/>
          <w:sz w:val="24"/>
          <w:szCs w:val="24"/>
        </w:rPr>
      </w:pPr>
      <w:r w:rsidRPr="00E52115">
        <w:rPr>
          <w:rFonts w:ascii="Times New Roman" w:hAnsi="Times New Roman" w:cs="Times New Roman"/>
          <w:sz w:val="24"/>
          <w:szCs w:val="24"/>
          <w:u w:val="single"/>
        </w:rPr>
        <w:t xml:space="preserve">SECTION </w:t>
      </w:r>
      <w:r w:rsidR="00665339">
        <w:rPr>
          <w:rFonts w:ascii="Times New Roman" w:hAnsi="Times New Roman" w:cs="Times New Roman"/>
          <w:sz w:val="24"/>
          <w:szCs w:val="24"/>
          <w:u w:val="single"/>
        </w:rPr>
        <w:t>SIX</w:t>
      </w:r>
      <w:r w:rsidRPr="00E52115">
        <w:rPr>
          <w:rFonts w:ascii="Times New Roman" w:hAnsi="Times New Roman" w:cs="Times New Roman"/>
          <w:sz w:val="24"/>
          <w:szCs w:val="24"/>
        </w:rPr>
        <w:t>:</w:t>
      </w:r>
      <w:r w:rsidR="004C3858">
        <w:rPr>
          <w:rFonts w:ascii="Times New Roman" w:hAnsi="Times New Roman" w:cs="Times New Roman"/>
          <w:sz w:val="24"/>
          <w:szCs w:val="24"/>
        </w:rPr>
        <w:tab/>
      </w:r>
      <w:r w:rsidRPr="00E52115">
        <w:rPr>
          <w:rFonts w:ascii="Times New Roman" w:hAnsi="Times New Roman" w:cs="Times New Roman"/>
          <w:sz w:val="24"/>
          <w:szCs w:val="24"/>
        </w:rPr>
        <w:t xml:space="preserve">This Ordinance shall be in full force and effect from and after its passage, approval and publication in pamphlet form as provided by law. </w:t>
      </w:r>
    </w:p>
    <w:p w:rsidR="00210EFF" w:rsidRDefault="00210EFF">
      <w:pPr>
        <w:spacing w:after="160" w:line="259" w:lineRule="auto"/>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PASSED THIS </w:t>
      </w:r>
      <w:r w:rsidR="00952FE1">
        <w:rPr>
          <w:rFonts w:ascii="Times New Roman" w:eastAsia="Times New Roman" w:hAnsi="Times New Roman" w:cs="Times New Roman"/>
          <w:sz w:val="24"/>
          <w:szCs w:val="24"/>
        </w:rPr>
        <w:t xml:space="preserve">_____ </w:t>
      </w:r>
      <w:r w:rsidRPr="00E52115">
        <w:rPr>
          <w:rFonts w:ascii="Times New Roman" w:hAnsi="Times New Roman" w:cs="Times New Roman"/>
          <w:sz w:val="24"/>
          <w:szCs w:val="24"/>
        </w:rPr>
        <w:t xml:space="preserve">day of </w:t>
      </w:r>
      <w:r w:rsidR="00952FE1">
        <w:rPr>
          <w:rFonts w:ascii="Times New Roman" w:hAnsi="Times New Roman" w:cs="Times New Roman"/>
          <w:sz w:val="24"/>
          <w:szCs w:val="24"/>
        </w:rPr>
        <w:t>__________</w:t>
      </w:r>
      <w:r w:rsidRPr="00E52115">
        <w:rPr>
          <w:rFonts w:ascii="Times New Roman" w:hAnsi="Times New Roman" w:cs="Times New Roman"/>
          <w:sz w:val="24"/>
          <w:szCs w:val="24"/>
        </w:rPr>
        <w:t>, 2018</w:t>
      </w:r>
      <w:r>
        <w:rPr>
          <w:rFonts w:ascii="Times New Roman" w:hAnsi="Times New Roman" w:cs="Times New Roman"/>
          <w:sz w:val="24"/>
          <w:szCs w:val="24"/>
        </w:rPr>
        <w:t>.</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AYES: </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NAYS: </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ABSENT: </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 xml:space="preserve">APPROVED THIS </w:t>
      </w:r>
      <w:r w:rsidR="00952FE1">
        <w:rPr>
          <w:rFonts w:ascii="Times New Roman" w:eastAsia="Times New Roman" w:hAnsi="Times New Roman" w:cs="Times New Roman"/>
          <w:sz w:val="24"/>
          <w:szCs w:val="24"/>
        </w:rPr>
        <w:t>_____</w:t>
      </w:r>
      <w:r w:rsidRPr="00E52115">
        <w:rPr>
          <w:rFonts w:ascii="Times New Roman" w:hAnsi="Times New Roman" w:cs="Times New Roman"/>
          <w:sz w:val="24"/>
          <w:szCs w:val="24"/>
        </w:rPr>
        <w:t xml:space="preserve"> day of </w:t>
      </w:r>
      <w:r w:rsidR="00952FE1">
        <w:rPr>
          <w:rFonts w:ascii="Times New Roman" w:hAnsi="Times New Roman" w:cs="Times New Roman"/>
          <w:sz w:val="24"/>
          <w:szCs w:val="24"/>
        </w:rPr>
        <w:t>_________</w:t>
      </w:r>
      <w:r w:rsidRPr="00E52115">
        <w:rPr>
          <w:rFonts w:ascii="Times New Roman" w:hAnsi="Times New Roman" w:cs="Times New Roman"/>
          <w:sz w:val="24"/>
          <w:szCs w:val="24"/>
        </w:rPr>
        <w:t>, 2018</w:t>
      </w:r>
      <w:r>
        <w:rPr>
          <w:rFonts w:ascii="Times New Roman" w:hAnsi="Times New Roman" w:cs="Times New Roman"/>
          <w:sz w:val="24"/>
          <w:szCs w:val="24"/>
        </w:rPr>
        <w:t>.</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48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____________________________________</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00952FE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MAYOR</w:t>
      </w:r>
      <w:r w:rsidRPr="00E52115">
        <w:rPr>
          <w:rFonts w:ascii="Times New Roman" w:eastAsia="Times New Roman" w:hAnsi="Times New Roman" w:cs="Times New Roman"/>
          <w:sz w:val="24"/>
          <w:szCs w:val="24"/>
        </w:rPr>
        <w:t xml:space="preserve"> </w:t>
      </w:r>
    </w:p>
    <w:p w:rsidR="00253528" w:rsidRPr="00E52115" w:rsidRDefault="00253528" w:rsidP="00253528">
      <w:pPr>
        <w:spacing w:after="0" w:line="240" w:lineRule="auto"/>
        <w:jc w:val="both"/>
        <w:rPr>
          <w:rFonts w:ascii="Times New Roman" w:eastAsia="Times New Roman" w:hAnsi="Times New Roman" w:cs="Times New Roman"/>
          <w:szCs w:val="20"/>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Default="00253528" w:rsidP="00253528">
      <w:pPr>
        <w:spacing w:after="0" w:line="48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ATTEST:</w:t>
      </w:r>
    </w:p>
    <w:p w:rsidR="00952FE1" w:rsidRPr="00E52115" w:rsidRDefault="00952FE1" w:rsidP="00253528">
      <w:pPr>
        <w:spacing w:after="0" w:line="48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_____________________________________</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CITY CLERK</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16"/>
          <w:szCs w:val="20"/>
        </w:rPr>
        <w:br w:type="page"/>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STATE OF ILLINOIS</w:t>
      </w:r>
      <w:r w:rsidRPr="00E52115">
        <w:rPr>
          <w:rFonts w:ascii="Times New Roman" w:eastAsia="Times New Roman" w:hAnsi="Times New Roman" w:cs="Times New Roman"/>
          <w:sz w:val="24"/>
          <w:szCs w:val="24"/>
        </w:rPr>
        <w:tab/>
        <w:t>)</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t>)</w:t>
      </w:r>
      <w:r>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SS.</w:t>
      </w: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COUNTY OF OGLE</w:t>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t>)</w:t>
      </w: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center"/>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CERTIFICATE</w:t>
      </w:r>
    </w:p>
    <w:p w:rsidR="00253528" w:rsidRPr="00E52115" w:rsidRDefault="00253528" w:rsidP="00253528">
      <w:pPr>
        <w:pStyle w:val="NoSpacing"/>
        <w:spacing w:line="480" w:lineRule="auto"/>
        <w:rPr>
          <w:rFonts w:ascii="Times New Roman" w:hAnsi="Times New Roman" w:cs="Times New Roman"/>
          <w:sz w:val="24"/>
          <w:szCs w:val="24"/>
        </w:rPr>
      </w:pPr>
    </w:p>
    <w:p w:rsidR="00253528" w:rsidRPr="00210EFF" w:rsidRDefault="00253528" w:rsidP="00D75D4C">
      <w:pPr>
        <w:autoSpaceDE w:val="0"/>
        <w:autoSpaceDN w:val="0"/>
        <w:adjustRightInd w:val="0"/>
        <w:spacing w:after="0" w:line="480" w:lineRule="auto"/>
        <w:jc w:val="both"/>
        <w:rPr>
          <w:rFonts w:ascii="Times New Roman" w:eastAsia="Times New Roman" w:hAnsi="Times New Roman" w:cs="Times New Roman"/>
          <w:b/>
          <w:color w:val="000000"/>
          <w:sz w:val="24"/>
          <w:szCs w:val="24"/>
        </w:rPr>
      </w:pPr>
      <w:r w:rsidRPr="008A3244">
        <w:rPr>
          <w:rFonts w:ascii="Times New Roman" w:hAnsi="Times New Roman" w:cs="Times New Roman"/>
          <w:sz w:val="24"/>
          <w:szCs w:val="24"/>
        </w:rPr>
        <w:tab/>
      </w:r>
      <w:r w:rsidRPr="00D75D4C">
        <w:rPr>
          <w:rFonts w:ascii="Times New Roman" w:hAnsi="Times New Roman" w:cs="Times New Roman"/>
          <w:sz w:val="24"/>
          <w:szCs w:val="24"/>
        </w:rPr>
        <w:t>I, ___________________, City Clerk of the City of Rochelle, County</w:t>
      </w:r>
      <w:r w:rsidR="00952FE1" w:rsidRPr="00D75D4C">
        <w:rPr>
          <w:rFonts w:ascii="Times New Roman" w:hAnsi="Times New Roman" w:cs="Times New Roman"/>
          <w:sz w:val="24"/>
          <w:szCs w:val="24"/>
        </w:rPr>
        <w:t xml:space="preserve"> </w:t>
      </w:r>
      <w:r w:rsidRPr="00D75D4C">
        <w:rPr>
          <w:rFonts w:ascii="Times New Roman" w:hAnsi="Times New Roman" w:cs="Times New Roman"/>
          <w:sz w:val="24"/>
          <w:szCs w:val="24"/>
        </w:rPr>
        <w:t>of Ogle and State of Illinois, DO HEREBY CERTIFY that the foregoing is a true and correct copy of Ordinance No. _____, “</w:t>
      </w:r>
      <w:r w:rsidR="00210EFF" w:rsidRPr="00210EFF">
        <w:rPr>
          <w:rFonts w:ascii="Times New Roman" w:eastAsia="Times New Roman" w:hAnsi="Times New Roman" w:cs="Times New Roman"/>
          <w:b/>
          <w:color w:val="000000"/>
          <w:sz w:val="24"/>
          <w:szCs w:val="24"/>
        </w:rPr>
        <w:t>AN ORDINANCE AMENDING CHAPTER 82 ENTITLED “STREETS, SIDEWALKS AND OTHER PUBLIC PLACES” PERTAINING TO THE REGULATION OF SMALL WIRELESS FACILITIES</w:t>
      </w:r>
      <w:r w:rsidRPr="00D75D4C">
        <w:rPr>
          <w:rFonts w:ascii="Times New Roman" w:hAnsi="Times New Roman" w:cs="Times New Roman"/>
          <w:sz w:val="24"/>
          <w:szCs w:val="24"/>
        </w:rPr>
        <w:t xml:space="preserve">” which was adopted by the Mayor and City Council of the City of Rochelle on </w:t>
      </w:r>
      <w:r w:rsidR="00952FE1" w:rsidRPr="00D75D4C">
        <w:rPr>
          <w:rFonts w:ascii="Times New Roman" w:hAnsi="Times New Roman" w:cs="Times New Roman"/>
          <w:sz w:val="24"/>
          <w:szCs w:val="24"/>
        </w:rPr>
        <w:t>_______________</w:t>
      </w:r>
      <w:r w:rsidRPr="00D75D4C">
        <w:rPr>
          <w:rFonts w:ascii="Times New Roman" w:hAnsi="Times New Roman" w:cs="Times New Roman"/>
          <w:sz w:val="24"/>
          <w:szCs w:val="24"/>
        </w:rPr>
        <w:t>, 2018.</w:t>
      </w:r>
    </w:p>
    <w:p w:rsidR="00253528" w:rsidRPr="00E52115" w:rsidRDefault="00253528" w:rsidP="00952FE1">
      <w:pPr>
        <w:pStyle w:val="NoSpacing"/>
        <w:spacing w:line="480" w:lineRule="auto"/>
        <w:jc w:val="both"/>
        <w:rPr>
          <w:rFonts w:ascii="Times New Roman" w:hAnsi="Times New Roman" w:cs="Times New Roman"/>
          <w:sz w:val="24"/>
          <w:szCs w:val="24"/>
        </w:rPr>
      </w:pPr>
      <w:r w:rsidRPr="00E52115">
        <w:rPr>
          <w:rFonts w:ascii="Times New Roman" w:hAnsi="Times New Roman" w:cs="Times New Roman"/>
          <w:sz w:val="24"/>
          <w:szCs w:val="24"/>
        </w:rPr>
        <w:tab/>
        <w:t xml:space="preserve">IN WITNESS WHEREOF, I have hereunto set my hand and affixed the corporate seal of </w:t>
      </w:r>
    </w:p>
    <w:p w:rsidR="00253528" w:rsidRPr="00E52115" w:rsidRDefault="00253528" w:rsidP="00952FE1">
      <w:pPr>
        <w:pStyle w:val="NoSpacing"/>
        <w:spacing w:line="480" w:lineRule="auto"/>
        <w:jc w:val="both"/>
        <w:rPr>
          <w:rFonts w:ascii="Times New Roman" w:hAnsi="Times New Roman" w:cs="Times New Roman"/>
          <w:sz w:val="24"/>
          <w:szCs w:val="24"/>
        </w:rPr>
      </w:pPr>
      <w:r w:rsidRPr="00E52115">
        <w:rPr>
          <w:rFonts w:ascii="Times New Roman" w:hAnsi="Times New Roman" w:cs="Times New Roman"/>
          <w:sz w:val="24"/>
          <w:szCs w:val="24"/>
        </w:rPr>
        <w:t xml:space="preserve">the City of Rochelle this </w:t>
      </w:r>
      <w:r w:rsidR="00952FE1">
        <w:rPr>
          <w:rFonts w:ascii="Times New Roman" w:hAnsi="Times New Roman" w:cs="Times New Roman"/>
          <w:sz w:val="24"/>
          <w:szCs w:val="24"/>
        </w:rPr>
        <w:t>_____</w:t>
      </w:r>
      <w:r w:rsidRPr="00E52115">
        <w:rPr>
          <w:rFonts w:ascii="Times New Roman" w:hAnsi="Times New Roman" w:cs="Times New Roman"/>
          <w:sz w:val="24"/>
          <w:szCs w:val="24"/>
        </w:rPr>
        <w:t xml:space="preserve"> day of </w:t>
      </w:r>
      <w:r w:rsidR="00952FE1">
        <w:rPr>
          <w:rFonts w:ascii="Times New Roman" w:hAnsi="Times New Roman" w:cs="Times New Roman"/>
          <w:sz w:val="24"/>
          <w:szCs w:val="24"/>
        </w:rPr>
        <w:t>__________</w:t>
      </w:r>
      <w:r w:rsidRPr="00E52115">
        <w:rPr>
          <w:rFonts w:ascii="Times New Roman" w:hAnsi="Times New Roman" w:cs="Times New Roman"/>
          <w:sz w:val="24"/>
          <w:szCs w:val="24"/>
        </w:rPr>
        <w:t>, 2018</w:t>
      </w:r>
      <w:r>
        <w:rPr>
          <w:rFonts w:ascii="Times New Roman" w:hAnsi="Times New Roman" w:cs="Times New Roman"/>
          <w:sz w:val="24"/>
          <w:szCs w:val="24"/>
        </w:rPr>
        <w:t>.</w:t>
      </w:r>
    </w:p>
    <w:p w:rsidR="00253528" w:rsidRPr="00E52115" w:rsidRDefault="00253528" w:rsidP="00952FE1">
      <w:pPr>
        <w:spacing w:after="0" w:line="48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p>
    <w:p w:rsidR="00253528" w:rsidRPr="00E52115" w:rsidRDefault="00253528" w:rsidP="00253528">
      <w:pPr>
        <w:spacing w:after="0" w:line="240" w:lineRule="auto"/>
        <w:jc w:val="both"/>
        <w:rPr>
          <w:rFonts w:ascii="Times New Roman" w:eastAsia="Times New Roman" w:hAnsi="Times New Roman" w:cs="Times New Roman"/>
          <w:sz w:val="24"/>
          <w:szCs w:val="24"/>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bookmarkStart w:id="4" w:name="_Hlk504488569"/>
      <w:r w:rsidRPr="00E52115">
        <w:rPr>
          <w:rFonts w:ascii="Times New Roman" w:eastAsia="Times New Roman" w:hAnsi="Times New Roman" w:cs="Times New Roman"/>
          <w:sz w:val="24"/>
          <w:szCs w:val="24"/>
        </w:rPr>
        <w:t>____________________________________</w:t>
      </w:r>
    </w:p>
    <w:p w:rsidR="00253528" w:rsidRPr="00E52115" w:rsidRDefault="00253528" w:rsidP="00253528">
      <w:pPr>
        <w:spacing w:after="0" w:line="240" w:lineRule="auto"/>
        <w:jc w:val="both"/>
        <w:rPr>
          <w:rFonts w:ascii="Times New Roman" w:hAnsi="Times New Roman" w:cs="Times New Roman"/>
        </w:rPr>
      </w:pP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r>
      <w:r w:rsidRPr="00E52115">
        <w:rPr>
          <w:rFonts w:ascii="Times New Roman" w:eastAsia="Times New Roman" w:hAnsi="Times New Roman" w:cs="Times New Roman"/>
          <w:sz w:val="24"/>
          <w:szCs w:val="24"/>
        </w:rPr>
        <w:tab/>
        <w:t xml:space="preserve">CITY CLERK </w:t>
      </w:r>
      <w:bookmarkEnd w:id="4"/>
    </w:p>
    <w:p w:rsidR="00AB1C48" w:rsidRDefault="00AB1C48"/>
    <w:sectPr w:rsidR="00AB1C48" w:rsidSect="009D30B1">
      <w:pgSz w:w="12240" w:h="15840" w:code="1"/>
      <w:pgMar w:top="1440" w:right="1440" w:bottom="1440" w:left="1440" w:header="1440" w:footer="1440" w:gutter="0"/>
      <w:paperSrc w:first="261" w:other="261"/>
      <w:cols w:space="720"/>
      <w:titlePg/>
      <w:docGrid w:linePitch="23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85BE8"/>
    <w:multiLevelType w:val="hybridMultilevel"/>
    <w:tmpl w:val="20829BA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DC1842"/>
    <w:multiLevelType w:val="hybridMultilevel"/>
    <w:tmpl w:val="EEBAE5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E10524"/>
    <w:multiLevelType w:val="hybridMultilevel"/>
    <w:tmpl w:val="B4B28DA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2CD1936"/>
    <w:multiLevelType w:val="hybridMultilevel"/>
    <w:tmpl w:val="CF46256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B0E58B5"/>
    <w:multiLevelType w:val="hybridMultilevel"/>
    <w:tmpl w:val="39B6645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C1654B8"/>
    <w:multiLevelType w:val="hybridMultilevel"/>
    <w:tmpl w:val="D730DF7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E0576BF"/>
    <w:multiLevelType w:val="hybridMultilevel"/>
    <w:tmpl w:val="EEBAE5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FC5708"/>
    <w:multiLevelType w:val="hybridMultilevel"/>
    <w:tmpl w:val="2F2AB91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59D3D57"/>
    <w:multiLevelType w:val="hybridMultilevel"/>
    <w:tmpl w:val="EEA4A8C4"/>
    <w:lvl w:ilvl="0" w:tplc="292AAB9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5AC87FF3"/>
    <w:multiLevelType w:val="hybridMultilevel"/>
    <w:tmpl w:val="CD0020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5E2A53"/>
    <w:multiLevelType w:val="hybridMultilevel"/>
    <w:tmpl w:val="E200A6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8BF0BE1"/>
    <w:multiLevelType w:val="hybridMultilevel"/>
    <w:tmpl w:val="D514E2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
  </w:num>
  <w:num w:numId="3">
    <w:abstractNumId w:val="2"/>
  </w:num>
  <w:num w:numId="4">
    <w:abstractNumId w:val="10"/>
  </w:num>
  <w:num w:numId="5">
    <w:abstractNumId w:val="0"/>
  </w:num>
  <w:num w:numId="6">
    <w:abstractNumId w:val="3"/>
  </w:num>
  <w:num w:numId="7">
    <w:abstractNumId w:val="7"/>
  </w:num>
  <w:num w:numId="8">
    <w:abstractNumId w:val="5"/>
  </w:num>
  <w:num w:numId="9">
    <w:abstractNumId w:val="11"/>
  </w:num>
  <w:num w:numId="10">
    <w:abstractNumId w:val="6"/>
  </w:num>
  <w:num w:numId="11">
    <w:abstractNumId w:val="4"/>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CB4AD925-839D-4F66-80D2-9575728D95D3}"/>
    <w:docVar w:name="dgnword-eventsink" w:val="570281840"/>
  </w:docVars>
  <w:rsids>
    <w:rsidRoot w:val="00253528"/>
    <w:rsid w:val="00033CD9"/>
    <w:rsid w:val="000852DA"/>
    <w:rsid w:val="000D245D"/>
    <w:rsid w:val="000D536F"/>
    <w:rsid w:val="00171B1F"/>
    <w:rsid w:val="00174902"/>
    <w:rsid w:val="00175423"/>
    <w:rsid w:val="001C7802"/>
    <w:rsid w:val="00210EFF"/>
    <w:rsid w:val="00211FCD"/>
    <w:rsid w:val="00253528"/>
    <w:rsid w:val="002A044E"/>
    <w:rsid w:val="00353E82"/>
    <w:rsid w:val="00463BEE"/>
    <w:rsid w:val="00472600"/>
    <w:rsid w:val="004B601F"/>
    <w:rsid w:val="004C3858"/>
    <w:rsid w:val="0050014D"/>
    <w:rsid w:val="00567E9D"/>
    <w:rsid w:val="005804C7"/>
    <w:rsid w:val="00594ACB"/>
    <w:rsid w:val="005C2280"/>
    <w:rsid w:val="005D4D1A"/>
    <w:rsid w:val="005F6783"/>
    <w:rsid w:val="00665339"/>
    <w:rsid w:val="00756B74"/>
    <w:rsid w:val="00791658"/>
    <w:rsid w:val="007D243F"/>
    <w:rsid w:val="007E7867"/>
    <w:rsid w:val="00810BEE"/>
    <w:rsid w:val="0089395A"/>
    <w:rsid w:val="00926AD5"/>
    <w:rsid w:val="009334B2"/>
    <w:rsid w:val="00952FE1"/>
    <w:rsid w:val="0096060B"/>
    <w:rsid w:val="00986C39"/>
    <w:rsid w:val="009D71FC"/>
    <w:rsid w:val="009E690A"/>
    <w:rsid w:val="00A72184"/>
    <w:rsid w:val="00AB1C48"/>
    <w:rsid w:val="00AE0ADD"/>
    <w:rsid w:val="00BA05BF"/>
    <w:rsid w:val="00BD3BCA"/>
    <w:rsid w:val="00D03520"/>
    <w:rsid w:val="00D1040B"/>
    <w:rsid w:val="00D157DD"/>
    <w:rsid w:val="00D33BF5"/>
    <w:rsid w:val="00D35C99"/>
    <w:rsid w:val="00D75D4C"/>
    <w:rsid w:val="00E52932"/>
    <w:rsid w:val="00E5617A"/>
    <w:rsid w:val="00E571F9"/>
    <w:rsid w:val="00E6584F"/>
    <w:rsid w:val="00EA11EF"/>
    <w:rsid w:val="00ED4E29"/>
    <w:rsid w:val="00F104F8"/>
    <w:rsid w:val="00F40341"/>
    <w:rsid w:val="00F752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3528"/>
    <w:pPr>
      <w:spacing w:after="200" w:line="276" w:lineRule="auto"/>
    </w:pPr>
  </w:style>
  <w:style w:type="paragraph" w:styleId="Heading5">
    <w:name w:val="heading 5"/>
    <w:basedOn w:val="Normal"/>
    <w:next w:val="Normal"/>
    <w:link w:val="Heading5Char"/>
    <w:qFormat/>
    <w:rsid w:val="00253528"/>
    <w:pPr>
      <w:keepNext/>
      <w:spacing w:after="0" w:line="240" w:lineRule="auto"/>
      <w:jc w:val="center"/>
      <w:outlineLvl w:val="4"/>
    </w:pPr>
    <w:rPr>
      <w:rFonts w:ascii="Bookman Old Style" w:eastAsia="Times New Roman" w:hAnsi="Bookman Old Style" w:cs="Times New Roman"/>
      <w:b/>
      <w:bCs/>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253528"/>
    <w:rPr>
      <w:rFonts w:ascii="Bookman Old Style" w:eastAsia="Times New Roman" w:hAnsi="Bookman Old Style" w:cs="Times New Roman"/>
      <w:b/>
      <w:bCs/>
      <w:sz w:val="24"/>
      <w:szCs w:val="20"/>
    </w:rPr>
  </w:style>
  <w:style w:type="paragraph" w:styleId="BodyText3">
    <w:name w:val="Body Text 3"/>
    <w:basedOn w:val="Normal"/>
    <w:link w:val="BodyText3Char"/>
    <w:rsid w:val="00253528"/>
    <w:pPr>
      <w:spacing w:after="0" w:line="240" w:lineRule="auto"/>
    </w:pPr>
    <w:rPr>
      <w:rFonts w:ascii="Bookman Old Style" w:eastAsia="Times New Roman" w:hAnsi="Bookman Old Style" w:cs="Times New Roman"/>
      <w:sz w:val="20"/>
      <w:szCs w:val="20"/>
    </w:rPr>
  </w:style>
  <w:style w:type="character" w:customStyle="1" w:styleId="BodyText3Char">
    <w:name w:val="Body Text 3 Char"/>
    <w:basedOn w:val="DefaultParagraphFont"/>
    <w:link w:val="BodyText3"/>
    <w:rsid w:val="00253528"/>
    <w:rPr>
      <w:rFonts w:ascii="Bookman Old Style" w:eastAsia="Times New Roman" w:hAnsi="Bookman Old Style" w:cs="Times New Roman"/>
      <w:sz w:val="20"/>
      <w:szCs w:val="20"/>
    </w:rPr>
  </w:style>
  <w:style w:type="paragraph" w:styleId="NoSpacing">
    <w:name w:val="No Spacing"/>
    <w:uiPriority w:val="1"/>
    <w:qFormat/>
    <w:rsid w:val="00253528"/>
    <w:pPr>
      <w:spacing w:after="0" w:line="240" w:lineRule="auto"/>
    </w:pPr>
  </w:style>
  <w:style w:type="paragraph" w:styleId="ListParagraph">
    <w:name w:val="List Paragraph"/>
    <w:basedOn w:val="Normal"/>
    <w:uiPriority w:val="34"/>
    <w:qFormat/>
    <w:rsid w:val="00253528"/>
    <w:pPr>
      <w:ind w:left="720"/>
      <w:contextualSpacing/>
    </w:pPr>
  </w:style>
  <w:style w:type="paragraph" w:styleId="BalloonText">
    <w:name w:val="Balloon Text"/>
    <w:basedOn w:val="Normal"/>
    <w:link w:val="BalloonTextChar"/>
    <w:uiPriority w:val="99"/>
    <w:semiHidden/>
    <w:unhideWhenUsed/>
    <w:rsid w:val="00033C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3CD9"/>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3528"/>
    <w:pPr>
      <w:spacing w:after="200" w:line="276" w:lineRule="auto"/>
    </w:pPr>
  </w:style>
  <w:style w:type="paragraph" w:styleId="Heading5">
    <w:name w:val="heading 5"/>
    <w:basedOn w:val="Normal"/>
    <w:next w:val="Normal"/>
    <w:link w:val="Heading5Char"/>
    <w:qFormat/>
    <w:rsid w:val="00253528"/>
    <w:pPr>
      <w:keepNext/>
      <w:spacing w:after="0" w:line="240" w:lineRule="auto"/>
      <w:jc w:val="center"/>
      <w:outlineLvl w:val="4"/>
    </w:pPr>
    <w:rPr>
      <w:rFonts w:ascii="Bookman Old Style" w:eastAsia="Times New Roman" w:hAnsi="Bookman Old Style" w:cs="Times New Roman"/>
      <w:b/>
      <w:bCs/>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253528"/>
    <w:rPr>
      <w:rFonts w:ascii="Bookman Old Style" w:eastAsia="Times New Roman" w:hAnsi="Bookman Old Style" w:cs="Times New Roman"/>
      <w:b/>
      <w:bCs/>
      <w:sz w:val="24"/>
      <w:szCs w:val="20"/>
    </w:rPr>
  </w:style>
  <w:style w:type="paragraph" w:styleId="BodyText3">
    <w:name w:val="Body Text 3"/>
    <w:basedOn w:val="Normal"/>
    <w:link w:val="BodyText3Char"/>
    <w:rsid w:val="00253528"/>
    <w:pPr>
      <w:spacing w:after="0" w:line="240" w:lineRule="auto"/>
    </w:pPr>
    <w:rPr>
      <w:rFonts w:ascii="Bookman Old Style" w:eastAsia="Times New Roman" w:hAnsi="Bookman Old Style" w:cs="Times New Roman"/>
      <w:sz w:val="20"/>
      <w:szCs w:val="20"/>
    </w:rPr>
  </w:style>
  <w:style w:type="character" w:customStyle="1" w:styleId="BodyText3Char">
    <w:name w:val="Body Text 3 Char"/>
    <w:basedOn w:val="DefaultParagraphFont"/>
    <w:link w:val="BodyText3"/>
    <w:rsid w:val="00253528"/>
    <w:rPr>
      <w:rFonts w:ascii="Bookman Old Style" w:eastAsia="Times New Roman" w:hAnsi="Bookman Old Style" w:cs="Times New Roman"/>
      <w:sz w:val="20"/>
      <w:szCs w:val="20"/>
    </w:rPr>
  </w:style>
  <w:style w:type="paragraph" w:styleId="NoSpacing">
    <w:name w:val="No Spacing"/>
    <w:uiPriority w:val="1"/>
    <w:qFormat/>
    <w:rsid w:val="00253528"/>
    <w:pPr>
      <w:spacing w:after="0" w:line="240" w:lineRule="auto"/>
    </w:pPr>
  </w:style>
  <w:style w:type="paragraph" w:styleId="ListParagraph">
    <w:name w:val="List Paragraph"/>
    <w:basedOn w:val="Normal"/>
    <w:uiPriority w:val="34"/>
    <w:qFormat/>
    <w:rsid w:val="00253528"/>
    <w:pPr>
      <w:ind w:left="720"/>
      <w:contextualSpacing/>
    </w:pPr>
  </w:style>
  <w:style w:type="paragraph" w:styleId="BalloonText">
    <w:name w:val="Balloon Text"/>
    <w:basedOn w:val="Normal"/>
    <w:link w:val="BalloonTextChar"/>
    <w:uiPriority w:val="99"/>
    <w:semiHidden/>
    <w:unhideWhenUsed/>
    <w:rsid w:val="00033C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3CD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217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6221</Words>
  <Characters>35461</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Douglas E. Spale</dc:creator>
  <cp:lastModifiedBy>sue messer</cp:lastModifiedBy>
  <cp:revision>2</cp:revision>
  <cp:lastPrinted>2018-06-12T19:50:00Z</cp:lastPrinted>
  <dcterms:created xsi:type="dcterms:W3CDTF">2018-06-23T17:24:00Z</dcterms:created>
  <dcterms:modified xsi:type="dcterms:W3CDTF">2018-06-23T17:24:00Z</dcterms:modified>
</cp:coreProperties>
</file>