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71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712"/>
      </w:tblGrid>
      <w:tr w:rsidR="00F13755" w14:paraId="672A6659" w14:textId="77777777" w:rsidTr="562193E0">
        <w:trPr>
          <w:trHeight w:val="472"/>
        </w:trPr>
        <w:tc>
          <w:tcPr>
            <w:tcW w:w="10712" w:type="dxa"/>
            <w:shd w:val="clear" w:color="auto" w:fill="auto"/>
          </w:tcPr>
          <w:p w14:paraId="0A37501D" w14:textId="77777777" w:rsidR="00F13755" w:rsidRDefault="00F13755">
            <w:pPr>
              <w:pStyle w:val="Standard1"/>
            </w:pPr>
          </w:p>
        </w:tc>
      </w:tr>
      <w:tr w:rsidR="00F13755" w14:paraId="35DC75D0" w14:textId="77777777" w:rsidTr="562193E0">
        <w:trPr>
          <w:trHeight w:val="1573"/>
        </w:trPr>
        <w:tc>
          <w:tcPr>
            <w:tcW w:w="10712" w:type="dxa"/>
            <w:tcBorders>
              <w:bottom w:val="double" w:sz="6" w:space="0" w:color="auto"/>
            </w:tcBorders>
            <w:shd w:val="clear" w:color="auto" w:fill="auto"/>
          </w:tcPr>
          <w:p w14:paraId="44F17F13" w14:textId="77777777" w:rsidR="00F13755" w:rsidRPr="00D34584" w:rsidRDefault="00F13755" w:rsidP="00F13755">
            <w:pPr>
              <w:widowControl w:val="0"/>
              <w:jc w:val="center"/>
              <w:rPr>
                <w:b/>
                <w:bCs/>
                <w:sz w:val="24"/>
                <w:szCs w:val="24"/>
                <w:lang w:val="en"/>
              </w:rPr>
            </w:pPr>
            <w:r w:rsidRPr="00D34584">
              <w:rPr>
                <w:b/>
                <w:bCs/>
                <w:sz w:val="24"/>
                <w:szCs w:val="24"/>
                <w:lang w:val="en"/>
              </w:rPr>
              <w:t>ROCHELLE CITY COUNCIL</w:t>
            </w:r>
          </w:p>
          <w:p w14:paraId="27D14684" w14:textId="2371C212" w:rsidR="003858CC" w:rsidRPr="00D34584" w:rsidRDefault="33CB786E" w:rsidP="33CB786E">
            <w:pPr>
              <w:widowControl w:val="0"/>
              <w:jc w:val="center"/>
              <w:rPr>
                <w:b/>
                <w:bCs/>
                <w:sz w:val="24"/>
                <w:szCs w:val="24"/>
                <w:lang w:val="en"/>
              </w:rPr>
            </w:pPr>
            <w:r w:rsidRPr="33CB786E">
              <w:rPr>
                <w:b/>
                <w:bCs/>
                <w:sz w:val="24"/>
                <w:szCs w:val="24"/>
                <w:lang w:val="en"/>
              </w:rPr>
              <w:t xml:space="preserve">REGULAR MEETING </w:t>
            </w:r>
            <w:r w:rsidR="005C70B0">
              <w:rPr>
                <w:b/>
                <w:bCs/>
                <w:sz w:val="24"/>
                <w:szCs w:val="24"/>
                <w:lang w:val="en"/>
              </w:rPr>
              <w:t>1</w:t>
            </w:r>
            <w:r w:rsidRPr="33CB786E">
              <w:rPr>
                <w:b/>
                <w:bCs/>
                <w:sz w:val="24"/>
                <w:szCs w:val="24"/>
                <w:lang w:val="en"/>
              </w:rPr>
              <w:t>/</w:t>
            </w:r>
            <w:r w:rsidR="005C70B0">
              <w:rPr>
                <w:b/>
                <w:bCs/>
                <w:sz w:val="24"/>
                <w:szCs w:val="24"/>
                <w:lang w:val="en"/>
              </w:rPr>
              <w:t>2</w:t>
            </w:r>
            <w:r w:rsidR="00B10AA5">
              <w:rPr>
                <w:b/>
                <w:bCs/>
                <w:sz w:val="24"/>
                <w:szCs w:val="24"/>
                <w:lang w:val="en"/>
              </w:rPr>
              <w:t>7</w:t>
            </w:r>
            <w:r w:rsidRPr="33CB786E">
              <w:rPr>
                <w:b/>
                <w:bCs/>
                <w:sz w:val="24"/>
                <w:szCs w:val="24"/>
                <w:lang w:val="en"/>
              </w:rPr>
              <w:t>/20</w:t>
            </w:r>
            <w:r w:rsidR="005C70B0">
              <w:rPr>
                <w:b/>
                <w:bCs/>
                <w:sz w:val="24"/>
                <w:szCs w:val="24"/>
                <w:lang w:val="en"/>
              </w:rPr>
              <w:t>20</w:t>
            </w:r>
          </w:p>
          <w:p w14:paraId="267D985F" w14:textId="39B1DD9D" w:rsidR="00F13755" w:rsidRPr="00D34584" w:rsidRDefault="001654C5" w:rsidP="00F13755">
            <w:pPr>
              <w:widowControl w:val="0"/>
              <w:jc w:val="center"/>
              <w:rPr>
                <w:b/>
                <w:bCs/>
                <w:sz w:val="24"/>
                <w:szCs w:val="24"/>
                <w:lang w:val="en"/>
              </w:rPr>
            </w:pPr>
            <w:bookmarkStart w:id="0" w:name="MinuteAdditional"/>
            <w:bookmarkEnd w:id="0"/>
            <w:r>
              <w:rPr>
                <w:b/>
                <w:bCs/>
                <w:sz w:val="24"/>
                <w:szCs w:val="24"/>
                <w:lang w:val="en"/>
              </w:rPr>
              <w:t xml:space="preserve">AGENDA ITEM NO. </w:t>
            </w:r>
            <w:r w:rsidR="00D5230F">
              <w:rPr>
                <w:b/>
                <w:bCs/>
                <w:sz w:val="24"/>
                <w:szCs w:val="24"/>
                <w:lang w:val="en"/>
              </w:rPr>
              <w:t>5</w:t>
            </w:r>
          </w:p>
          <w:p w14:paraId="5DAB6C7B" w14:textId="77777777" w:rsidR="00F13755" w:rsidRDefault="00F13755">
            <w:pPr>
              <w:pStyle w:val="Standard1"/>
            </w:pPr>
          </w:p>
        </w:tc>
      </w:tr>
      <w:tr w:rsidR="00F13755" w14:paraId="22148582" w14:textId="77777777" w:rsidTr="562193E0">
        <w:trPr>
          <w:trHeight w:val="9973"/>
        </w:trPr>
        <w:tc>
          <w:tcPr>
            <w:tcW w:w="10712" w:type="dxa"/>
            <w:tcBorders>
              <w:top w:val="nil"/>
              <w:bottom w:val="nil"/>
            </w:tcBorders>
          </w:tcPr>
          <w:p w14:paraId="02EB378F" w14:textId="77777777" w:rsidR="00257CE3" w:rsidRDefault="00257CE3" w:rsidP="003858CC">
            <w:pPr>
              <w:widowControl w:val="0"/>
              <w:rPr>
                <w:b/>
                <w:sz w:val="24"/>
              </w:rPr>
            </w:pPr>
          </w:p>
          <w:p w14:paraId="6351E28F" w14:textId="2D32F5CF" w:rsidR="00E54EF9" w:rsidRPr="000321A7" w:rsidRDefault="003858CC" w:rsidP="562193E0">
            <w:pPr>
              <w:widowControl w:val="0"/>
              <w:ind w:left="1440" w:hanging="1440"/>
              <w:outlineLvl w:val="0"/>
              <w:rPr>
                <w:b/>
                <w:bCs/>
                <w:sz w:val="24"/>
                <w:szCs w:val="24"/>
              </w:rPr>
            </w:pPr>
            <w:r w:rsidRPr="562193E0">
              <w:rPr>
                <w:b/>
                <w:bCs/>
                <w:sz w:val="24"/>
                <w:szCs w:val="24"/>
              </w:rPr>
              <w:t xml:space="preserve">SUBJECT: </w:t>
            </w:r>
            <w:r>
              <w:rPr>
                <w:b/>
                <w:sz w:val="24"/>
              </w:rPr>
              <w:tab/>
            </w:r>
            <w:r w:rsidR="005C70B0">
              <w:rPr>
                <w:sz w:val="24"/>
                <w:szCs w:val="24"/>
              </w:rPr>
              <w:t xml:space="preserve">Reduction in </w:t>
            </w:r>
            <w:r w:rsidR="00ED420E">
              <w:rPr>
                <w:sz w:val="24"/>
                <w:szCs w:val="24"/>
              </w:rPr>
              <w:t>L</w:t>
            </w:r>
            <w:r w:rsidR="005C70B0">
              <w:rPr>
                <w:sz w:val="24"/>
                <w:szCs w:val="24"/>
              </w:rPr>
              <w:t xml:space="preserve">etter of </w:t>
            </w:r>
            <w:r w:rsidR="00ED420E">
              <w:rPr>
                <w:sz w:val="24"/>
                <w:szCs w:val="24"/>
              </w:rPr>
              <w:t>C</w:t>
            </w:r>
            <w:r w:rsidR="005C70B0">
              <w:rPr>
                <w:sz w:val="24"/>
                <w:szCs w:val="24"/>
              </w:rPr>
              <w:t xml:space="preserve">redit </w:t>
            </w:r>
            <w:r w:rsidR="00ED420E">
              <w:rPr>
                <w:sz w:val="24"/>
                <w:szCs w:val="24"/>
              </w:rPr>
              <w:t>S</w:t>
            </w:r>
            <w:r w:rsidR="005C70B0">
              <w:rPr>
                <w:sz w:val="24"/>
                <w:szCs w:val="24"/>
              </w:rPr>
              <w:t>urety for Steward Road Commercial Subdivision</w:t>
            </w:r>
          </w:p>
          <w:p w14:paraId="6A05A809" w14:textId="77777777" w:rsidR="00E54EF9" w:rsidRDefault="00E54EF9" w:rsidP="00E54EF9">
            <w:pPr>
              <w:ind w:left="1440" w:hanging="1440"/>
              <w:jc w:val="both"/>
              <w:rPr>
                <w:b/>
                <w:sz w:val="24"/>
              </w:rPr>
            </w:pPr>
          </w:p>
          <w:p w14:paraId="356F91D5" w14:textId="5723858D" w:rsidR="00EB219F" w:rsidRPr="0043651C" w:rsidRDefault="48E27755" w:rsidP="48E27755">
            <w:pPr>
              <w:widowControl w:val="0"/>
              <w:ind w:left="2880" w:hanging="2880"/>
              <w:outlineLvl w:val="0"/>
              <w:rPr>
                <w:sz w:val="24"/>
                <w:szCs w:val="24"/>
              </w:rPr>
            </w:pPr>
            <w:r w:rsidRPr="48E27755">
              <w:rPr>
                <w:b/>
                <w:bCs/>
                <w:sz w:val="24"/>
                <w:szCs w:val="24"/>
                <w:u w:val="single"/>
              </w:rPr>
              <w:t>Staff Contact:</w:t>
            </w:r>
            <w:r w:rsidRPr="48E27755">
              <w:rPr>
                <w:sz w:val="24"/>
                <w:szCs w:val="24"/>
              </w:rPr>
              <w:t xml:space="preserve">  City Engineer Sam Tesreau</w:t>
            </w:r>
          </w:p>
          <w:p w14:paraId="5A39BBE3" w14:textId="77777777" w:rsidR="0043651C" w:rsidRPr="0043651C" w:rsidRDefault="0043651C" w:rsidP="00E54EF9">
            <w:pPr>
              <w:widowControl w:val="0"/>
              <w:ind w:left="2880" w:hanging="2880"/>
              <w:outlineLvl w:val="0"/>
              <w:rPr>
                <w:b/>
                <w:sz w:val="24"/>
                <w:u w:val="single"/>
              </w:rPr>
            </w:pPr>
          </w:p>
          <w:p w14:paraId="33566D76" w14:textId="087AFB3A" w:rsidR="0073708B" w:rsidRDefault="0043651C" w:rsidP="562193E0">
            <w:pPr>
              <w:widowControl w:val="0"/>
              <w:outlineLvl w:val="0"/>
              <w:rPr>
                <w:sz w:val="24"/>
              </w:rPr>
            </w:pPr>
            <w:r w:rsidRPr="67DF7739">
              <w:rPr>
                <w:b/>
                <w:bCs/>
                <w:sz w:val="24"/>
                <w:szCs w:val="24"/>
                <w:u w:val="single"/>
              </w:rPr>
              <w:t>Summary</w:t>
            </w:r>
            <w:r w:rsidR="00E54EF9" w:rsidRPr="67DF7739">
              <w:rPr>
                <w:b/>
                <w:bCs/>
                <w:sz w:val="24"/>
                <w:szCs w:val="24"/>
                <w:u w:val="single"/>
              </w:rPr>
              <w:t xml:space="preserve">: </w:t>
            </w:r>
            <w:r w:rsidR="00E54EF9">
              <w:rPr>
                <w:sz w:val="24"/>
              </w:rPr>
              <w:tab/>
            </w:r>
            <w:r w:rsidR="008235F9">
              <w:rPr>
                <w:sz w:val="24"/>
              </w:rPr>
              <w:t>Mr. Jim Planey</w:t>
            </w:r>
            <w:r w:rsidR="00E15129">
              <w:rPr>
                <w:sz w:val="24"/>
              </w:rPr>
              <w:t>, developer of the Steward Road Commercial Subdivision,</w:t>
            </w:r>
            <w:r w:rsidR="008235F9">
              <w:rPr>
                <w:sz w:val="24"/>
              </w:rPr>
              <w:t xml:space="preserve"> </w:t>
            </w:r>
            <w:r w:rsidR="008F1545">
              <w:rPr>
                <w:sz w:val="24"/>
              </w:rPr>
              <w:t>has requested a reduction</w:t>
            </w:r>
            <w:r w:rsidR="00E15129">
              <w:rPr>
                <w:sz w:val="24"/>
              </w:rPr>
              <w:t xml:space="preserve"> in </w:t>
            </w:r>
            <w:r w:rsidR="006B2DBB">
              <w:rPr>
                <w:sz w:val="24"/>
              </w:rPr>
              <w:t xml:space="preserve">the Stillman bank </w:t>
            </w:r>
            <w:r w:rsidR="007E4B54">
              <w:rPr>
                <w:sz w:val="24"/>
              </w:rPr>
              <w:t>letter of credit surety #</w:t>
            </w:r>
            <w:r w:rsidR="0037082C">
              <w:rPr>
                <w:sz w:val="24"/>
              </w:rPr>
              <w:t>1488</w:t>
            </w:r>
            <w:r w:rsidR="004B0703">
              <w:rPr>
                <w:sz w:val="24"/>
              </w:rPr>
              <w:t xml:space="preserve"> ($751,118.00)</w:t>
            </w:r>
            <w:r w:rsidR="006B2DBB">
              <w:rPr>
                <w:sz w:val="24"/>
              </w:rPr>
              <w:t xml:space="preserve"> dated March 14, 2019</w:t>
            </w:r>
            <w:r w:rsidR="004B0703">
              <w:rPr>
                <w:sz w:val="24"/>
              </w:rPr>
              <w:t xml:space="preserve"> for certain public land improvements</w:t>
            </w:r>
            <w:r w:rsidR="00C72B1E">
              <w:rPr>
                <w:sz w:val="24"/>
              </w:rPr>
              <w:t xml:space="preserve"> along Steward Road </w:t>
            </w:r>
            <w:r w:rsidR="006B2DBB">
              <w:rPr>
                <w:sz w:val="24"/>
              </w:rPr>
              <w:t xml:space="preserve">in </w:t>
            </w:r>
            <w:r w:rsidR="00C72B1E">
              <w:rPr>
                <w:sz w:val="24"/>
              </w:rPr>
              <w:t>connect</w:t>
            </w:r>
            <w:r w:rsidR="006B2DBB">
              <w:rPr>
                <w:sz w:val="24"/>
              </w:rPr>
              <w:t>ion</w:t>
            </w:r>
            <w:r w:rsidR="00C72B1E">
              <w:rPr>
                <w:sz w:val="24"/>
              </w:rPr>
              <w:t xml:space="preserve"> with the </w:t>
            </w:r>
            <w:r w:rsidR="00233AF8">
              <w:rPr>
                <w:sz w:val="24"/>
              </w:rPr>
              <w:t xml:space="preserve">Final Plat of </w:t>
            </w:r>
            <w:r w:rsidR="00C72B1E">
              <w:rPr>
                <w:sz w:val="24"/>
              </w:rPr>
              <w:t xml:space="preserve">Steward Road Commercial Subdivision approved by </w:t>
            </w:r>
            <w:r w:rsidR="00447E35">
              <w:rPr>
                <w:sz w:val="24"/>
              </w:rPr>
              <w:t>the City Council in 2018</w:t>
            </w:r>
            <w:r w:rsidR="00C6145E">
              <w:rPr>
                <w:sz w:val="24"/>
              </w:rPr>
              <w:t xml:space="preserve"> (Ord#18-493</w:t>
            </w:r>
            <w:r w:rsidR="00233AF8">
              <w:rPr>
                <w:sz w:val="24"/>
              </w:rPr>
              <w:t>8</w:t>
            </w:r>
            <w:r w:rsidR="00C6145E">
              <w:rPr>
                <w:sz w:val="24"/>
              </w:rPr>
              <w:t>)</w:t>
            </w:r>
            <w:r w:rsidR="00447E35">
              <w:rPr>
                <w:sz w:val="24"/>
              </w:rPr>
              <w:t xml:space="preserve"> as well as the </w:t>
            </w:r>
            <w:r w:rsidR="00FF11FB">
              <w:rPr>
                <w:sz w:val="24"/>
              </w:rPr>
              <w:t>amended annexation agreement between Hub City</w:t>
            </w:r>
            <w:r w:rsidR="00271A68">
              <w:rPr>
                <w:sz w:val="24"/>
              </w:rPr>
              <w:t xml:space="preserve"> </w:t>
            </w:r>
            <w:r w:rsidR="00FF11FB">
              <w:rPr>
                <w:sz w:val="24"/>
              </w:rPr>
              <w:t>LLC and the City of Rochelle (Ord#</w:t>
            </w:r>
            <w:r w:rsidR="00271A68">
              <w:rPr>
                <w:sz w:val="24"/>
              </w:rPr>
              <w:t>18-4937)</w:t>
            </w:r>
          </w:p>
          <w:p w14:paraId="7AAF9240" w14:textId="77777777" w:rsidR="006B2DBB" w:rsidRDefault="006B2DBB" w:rsidP="562193E0">
            <w:pPr>
              <w:widowControl w:val="0"/>
              <w:outlineLvl w:val="0"/>
              <w:rPr>
                <w:sz w:val="24"/>
                <w:szCs w:val="24"/>
              </w:rPr>
            </w:pPr>
          </w:p>
          <w:p w14:paraId="696D3550" w14:textId="77777777" w:rsidR="00273B65" w:rsidRDefault="00AB6DBB" w:rsidP="562193E0">
            <w:pPr>
              <w:widowControl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This surety was posted in accordance with the Rochelle Municipal Code</w:t>
            </w:r>
            <w:r w:rsidR="00E34E52">
              <w:rPr>
                <w:sz w:val="24"/>
                <w:szCs w:val="24"/>
              </w:rPr>
              <w:t xml:space="preserve"> (RMC)</w:t>
            </w:r>
            <w:r w:rsidR="00956CD0">
              <w:rPr>
                <w:sz w:val="24"/>
                <w:szCs w:val="24"/>
              </w:rPr>
              <w:t xml:space="preserve"> for the final plat of subdivision.</w:t>
            </w:r>
            <w:r w:rsidR="00273B65">
              <w:rPr>
                <w:sz w:val="24"/>
                <w:szCs w:val="24"/>
              </w:rPr>
              <w:t xml:space="preserve"> </w:t>
            </w:r>
            <w:r w:rsidR="003D2955">
              <w:rPr>
                <w:sz w:val="24"/>
                <w:szCs w:val="24"/>
              </w:rPr>
              <w:t>The R</w:t>
            </w:r>
            <w:r w:rsidR="00E34E52">
              <w:rPr>
                <w:sz w:val="24"/>
                <w:szCs w:val="24"/>
              </w:rPr>
              <w:t xml:space="preserve">MC </w:t>
            </w:r>
            <w:r w:rsidR="00B61BFA">
              <w:rPr>
                <w:sz w:val="24"/>
                <w:szCs w:val="24"/>
              </w:rPr>
              <w:t xml:space="preserve">provides for a release of </w:t>
            </w:r>
            <w:r w:rsidR="00103D03">
              <w:rPr>
                <w:sz w:val="24"/>
                <w:szCs w:val="24"/>
              </w:rPr>
              <w:t xml:space="preserve">the surety or reduction </w:t>
            </w:r>
            <w:r w:rsidR="00EA7FF5">
              <w:rPr>
                <w:sz w:val="24"/>
                <w:szCs w:val="24"/>
              </w:rPr>
              <w:t xml:space="preserve">of surety </w:t>
            </w:r>
            <w:r w:rsidR="00C22478">
              <w:rPr>
                <w:sz w:val="24"/>
                <w:szCs w:val="24"/>
              </w:rPr>
              <w:t xml:space="preserve">upon </w:t>
            </w:r>
            <w:r w:rsidR="00103D03">
              <w:rPr>
                <w:sz w:val="24"/>
                <w:szCs w:val="24"/>
              </w:rPr>
              <w:t>certain conditions</w:t>
            </w:r>
            <w:r w:rsidR="00C22478">
              <w:rPr>
                <w:sz w:val="24"/>
                <w:szCs w:val="24"/>
              </w:rPr>
              <w:t xml:space="preserve"> being met</w:t>
            </w:r>
            <w:r w:rsidR="00103D03">
              <w:rPr>
                <w:sz w:val="24"/>
                <w:szCs w:val="24"/>
              </w:rPr>
              <w:t xml:space="preserve">, </w:t>
            </w:r>
            <w:r w:rsidR="00C22478">
              <w:rPr>
                <w:sz w:val="24"/>
                <w:szCs w:val="24"/>
              </w:rPr>
              <w:t>including</w:t>
            </w:r>
            <w:r w:rsidR="00103D03">
              <w:rPr>
                <w:sz w:val="24"/>
                <w:szCs w:val="24"/>
              </w:rPr>
              <w:t xml:space="preserve"> the posting of a </w:t>
            </w:r>
            <w:r w:rsidR="008A1529">
              <w:rPr>
                <w:sz w:val="24"/>
                <w:szCs w:val="24"/>
              </w:rPr>
              <w:t>performance bond or other surety in the am</w:t>
            </w:r>
            <w:r w:rsidR="00B41B09">
              <w:rPr>
                <w:sz w:val="24"/>
                <w:szCs w:val="24"/>
              </w:rPr>
              <w:t>ount of no less than 10% of the public sewer and water utilities</w:t>
            </w:r>
            <w:r w:rsidR="00C22478">
              <w:rPr>
                <w:sz w:val="24"/>
                <w:szCs w:val="24"/>
              </w:rPr>
              <w:t xml:space="preserve">, </w:t>
            </w:r>
            <w:r w:rsidR="00091E8C">
              <w:rPr>
                <w:sz w:val="24"/>
                <w:szCs w:val="24"/>
              </w:rPr>
              <w:t xml:space="preserve">suitable lien waivers and acceptance of the public improvements by the City staff, </w:t>
            </w:r>
            <w:r w:rsidR="00AB45AF">
              <w:rPr>
                <w:sz w:val="24"/>
                <w:szCs w:val="24"/>
              </w:rPr>
              <w:t>City Council</w:t>
            </w:r>
            <w:r w:rsidR="00273B65">
              <w:rPr>
                <w:sz w:val="24"/>
                <w:szCs w:val="24"/>
              </w:rPr>
              <w:t>.</w:t>
            </w:r>
          </w:p>
          <w:p w14:paraId="1A594B39" w14:textId="77777777" w:rsidR="00273B65" w:rsidRDefault="00273B65" w:rsidP="562193E0">
            <w:pPr>
              <w:widowControl w:val="0"/>
              <w:outlineLvl w:val="0"/>
              <w:rPr>
                <w:sz w:val="24"/>
                <w:szCs w:val="24"/>
              </w:rPr>
            </w:pPr>
          </w:p>
          <w:p w14:paraId="6E2889E6" w14:textId="0F9398DA" w:rsidR="0073708B" w:rsidRDefault="00273B65" w:rsidP="562193E0">
            <w:pPr>
              <w:widowControl w:val="0"/>
              <w:outlineLvl w:val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A </w:t>
            </w:r>
            <w:r w:rsidR="009F7E25">
              <w:rPr>
                <w:sz w:val="24"/>
                <w:szCs w:val="24"/>
              </w:rPr>
              <w:t>majority of</w:t>
            </w:r>
            <w:proofErr w:type="gramEnd"/>
            <w:r w:rsidR="009F7E25">
              <w:rPr>
                <w:sz w:val="24"/>
                <w:szCs w:val="24"/>
              </w:rPr>
              <w:t xml:space="preserve"> the improvements have either been completed by the City </w:t>
            </w:r>
            <w:r w:rsidR="00E65720">
              <w:rPr>
                <w:sz w:val="24"/>
                <w:szCs w:val="24"/>
              </w:rPr>
              <w:t xml:space="preserve">or </w:t>
            </w:r>
            <w:r w:rsidR="009F7E25">
              <w:rPr>
                <w:sz w:val="24"/>
                <w:szCs w:val="24"/>
              </w:rPr>
              <w:t>the dev</w:t>
            </w:r>
            <w:r w:rsidR="00E65720">
              <w:rPr>
                <w:sz w:val="24"/>
                <w:szCs w:val="24"/>
              </w:rPr>
              <w:t>eloper, in accordance with the annexation agreem</w:t>
            </w:r>
            <w:r w:rsidR="00AE047B">
              <w:rPr>
                <w:sz w:val="24"/>
                <w:szCs w:val="24"/>
              </w:rPr>
              <w:t xml:space="preserve">ent and/or the Rochelle Municipal Code. </w:t>
            </w:r>
            <w:r w:rsidR="00D64FC8">
              <w:rPr>
                <w:sz w:val="24"/>
                <w:szCs w:val="24"/>
              </w:rPr>
              <w:t>However,</w:t>
            </w:r>
            <w:r w:rsidR="00AE047B">
              <w:rPr>
                <w:sz w:val="24"/>
                <w:szCs w:val="24"/>
              </w:rPr>
              <w:t xml:space="preserve"> it has been determined certain items, including</w:t>
            </w:r>
            <w:r w:rsidR="007651E9">
              <w:rPr>
                <w:sz w:val="24"/>
                <w:szCs w:val="24"/>
              </w:rPr>
              <w:t xml:space="preserve"> street lights</w:t>
            </w:r>
            <w:r w:rsidR="008D499F">
              <w:rPr>
                <w:sz w:val="24"/>
                <w:szCs w:val="24"/>
              </w:rPr>
              <w:t>,</w:t>
            </w:r>
            <w:r w:rsidR="007651E9">
              <w:rPr>
                <w:sz w:val="24"/>
                <w:szCs w:val="24"/>
              </w:rPr>
              <w:t xml:space="preserve"> the shared use pedestrian path and other items have not yet been completed. Therefore, </w:t>
            </w:r>
            <w:r w:rsidR="008D499F">
              <w:rPr>
                <w:sz w:val="24"/>
                <w:szCs w:val="24"/>
              </w:rPr>
              <w:t>the City Engineer</w:t>
            </w:r>
            <w:r w:rsidR="003D2955">
              <w:rPr>
                <w:sz w:val="24"/>
                <w:szCs w:val="24"/>
              </w:rPr>
              <w:t xml:space="preserve"> recommends that a new letter of </w:t>
            </w:r>
            <w:r w:rsidR="00D64FC8">
              <w:rPr>
                <w:sz w:val="24"/>
                <w:szCs w:val="24"/>
              </w:rPr>
              <w:t xml:space="preserve">credit be posted for no less than </w:t>
            </w:r>
            <w:r w:rsidR="002272DD">
              <w:rPr>
                <w:sz w:val="24"/>
                <w:szCs w:val="24"/>
              </w:rPr>
              <w:t xml:space="preserve">$136,000 until such items are completed and to satisfy the </w:t>
            </w:r>
            <w:proofErr w:type="gramStart"/>
            <w:r w:rsidR="002272DD">
              <w:rPr>
                <w:sz w:val="24"/>
                <w:szCs w:val="24"/>
              </w:rPr>
              <w:t>2 year</w:t>
            </w:r>
            <w:proofErr w:type="gramEnd"/>
            <w:r w:rsidR="002272DD">
              <w:rPr>
                <w:sz w:val="24"/>
                <w:szCs w:val="24"/>
              </w:rPr>
              <w:t xml:space="preserve"> performance bond.</w:t>
            </w:r>
            <w:r w:rsidR="00FF47F3">
              <w:rPr>
                <w:sz w:val="24"/>
                <w:szCs w:val="24"/>
              </w:rPr>
              <w:t xml:space="preserve"> Lastly it appears </w:t>
            </w:r>
            <w:r w:rsidR="00B6405C">
              <w:rPr>
                <w:sz w:val="24"/>
                <w:szCs w:val="24"/>
              </w:rPr>
              <w:t>an extension will be required to complete those remaining items and</w:t>
            </w:r>
            <w:r w:rsidR="00D86254">
              <w:rPr>
                <w:sz w:val="24"/>
                <w:szCs w:val="24"/>
              </w:rPr>
              <w:t xml:space="preserve"> the City Engineer recommends and extension</w:t>
            </w:r>
            <w:r w:rsidR="00B6405C">
              <w:rPr>
                <w:sz w:val="24"/>
                <w:szCs w:val="24"/>
              </w:rPr>
              <w:t xml:space="preserve"> should be granted </w:t>
            </w:r>
            <w:r w:rsidR="00294202">
              <w:rPr>
                <w:sz w:val="24"/>
                <w:szCs w:val="24"/>
              </w:rPr>
              <w:t xml:space="preserve">until </w:t>
            </w:r>
            <w:r w:rsidR="002540FA">
              <w:rPr>
                <w:sz w:val="24"/>
                <w:szCs w:val="24"/>
              </w:rPr>
              <w:t xml:space="preserve">March </w:t>
            </w:r>
            <w:r w:rsidR="00F263B8">
              <w:rPr>
                <w:sz w:val="24"/>
                <w:szCs w:val="24"/>
              </w:rPr>
              <w:t xml:space="preserve">30, </w:t>
            </w:r>
            <w:r w:rsidR="002540FA">
              <w:rPr>
                <w:sz w:val="24"/>
                <w:szCs w:val="24"/>
              </w:rPr>
              <w:t xml:space="preserve">2021 unless another longer extension is allowed under the annexation agreement </w:t>
            </w:r>
            <w:r w:rsidR="008D499F">
              <w:rPr>
                <w:sz w:val="24"/>
                <w:szCs w:val="24"/>
              </w:rPr>
              <w:t xml:space="preserve">identified herein. </w:t>
            </w:r>
          </w:p>
          <w:p w14:paraId="1E4E8D0E" w14:textId="11A6FE2D" w:rsidR="562193E0" w:rsidRDefault="562193E0"/>
          <w:p w14:paraId="622985F1" w14:textId="77777777" w:rsidR="0003625A" w:rsidRDefault="0043651C" w:rsidP="0003625A">
            <w:pPr>
              <w:widowControl w:val="0"/>
              <w:ind w:left="1440" w:hanging="1440"/>
              <w:outlineLvl w:val="0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Recommendation</w:t>
            </w:r>
            <w:r w:rsidR="00E54EF9" w:rsidRPr="006C21BF">
              <w:rPr>
                <w:b/>
                <w:sz w:val="24"/>
                <w:u w:val="single"/>
              </w:rPr>
              <w:t>:</w:t>
            </w:r>
            <w:r w:rsidR="00E54EF9" w:rsidRPr="006C21BF">
              <w:rPr>
                <w:b/>
                <w:sz w:val="24"/>
              </w:rPr>
              <w:t xml:space="preserve"> </w:t>
            </w:r>
          </w:p>
          <w:p w14:paraId="7C0A8C70" w14:textId="7FA1E1FB" w:rsidR="0003625A" w:rsidRDefault="00AE6B27" w:rsidP="0003625A">
            <w:pPr>
              <w:widowControl w:val="0"/>
              <w:outlineLvl w:val="0"/>
              <w:rPr>
                <w:sz w:val="24"/>
                <w:szCs w:val="24"/>
              </w:rPr>
            </w:pPr>
            <w:r w:rsidRPr="00AE6B27">
              <w:rPr>
                <w:sz w:val="24"/>
              </w:rPr>
              <w:t xml:space="preserve">Approve </w:t>
            </w:r>
            <w:r w:rsidR="00D72FB3">
              <w:rPr>
                <w:sz w:val="24"/>
                <w:szCs w:val="24"/>
              </w:rPr>
              <w:t xml:space="preserve">a reduction in letter of credit #1488 identified herein with </w:t>
            </w:r>
            <w:r w:rsidR="00CE5D22">
              <w:rPr>
                <w:sz w:val="24"/>
                <w:szCs w:val="24"/>
              </w:rPr>
              <w:t xml:space="preserve">conditions as outlined above. </w:t>
            </w:r>
          </w:p>
          <w:p w14:paraId="20ACF489" w14:textId="09B78C26" w:rsidR="00CE5D22" w:rsidRDefault="00CE5D22" w:rsidP="0003625A">
            <w:pPr>
              <w:widowControl w:val="0"/>
              <w:outlineLvl w:val="0"/>
              <w:rPr>
                <w:sz w:val="24"/>
              </w:rPr>
            </w:pPr>
            <w:r>
              <w:rPr>
                <w:sz w:val="24"/>
                <w:szCs w:val="24"/>
              </w:rPr>
              <w:t>Approve an extension of time</w:t>
            </w:r>
            <w:r w:rsidR="00F263B8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to complete the remaining </w:t>
            </w:r>
            <w:r w:rsidR="00F263B8">
              <w:rPr>
                <w:sz w:val="24"/>
                <w:szCs w:val="24"/>
              </w:rPr>
              <w:t>public land improvements, to March 30</w:t>
            </w:r>
            <w:r w:rsidR="008C66B0">
              <w:rPr>
                <w:sz w:val="24"/>
                <w:szCs w:val="24"/>
              </w:rPr>
              <w:t>, 2021.</w:t>
            </w:r>
          </w:p>
          <w:p w14:paraId="60061E4C" w14:textId="77777777" w:rsidR="00B315F6" w:rsidRDefault="00B315F6" w:rsidP="0003625A">
            <w:pPr>
              <w:widowControl w:val="0"/>
              <w:outlineLvl w:val="0"/>
              <w:rPr>
                <w:sz w:val="24"/>
              </w:rPr>
            </w:pPr>
          </w:p>
          <w:p w14:paraId="59DE06AD" w14:textId="77777777" w:rsidR="00B315F6" w:rsidRDefault="00B315F6" w:rsidP="0003625A">
            <w:pPr>
              <w:widowControl w:val="0"/>
              <w:outlineLvl w:val="0"/>
              <w:rPr>
                <w:b/>
                <w:sz w:val="24"/>
                <w:u w:val="single"/>
              </w:rPr>
            </w:pPr>
            <w:r w:rsidRPr="00B315F6">
              <w:rPr>
                <w:b/>
                <w:sz w:val="24"/>
                <w:u w:val="single"/>
              </w:rPr>
              <w:t>Strategic Plan Goal application:</w:t>
            </w:r>
          </w:p>
          <w:p w14:paraId="0A9FEFDA" w14:textId="1DBA6A2F" w:rsidR="00B315F6" w:rsidRPr="00B315F6" w:rsidRDefault="001E7193" w:rsidP="0003625A">
            <w:pPr>
              <w:widowControl w:val="0"/>
              <w:outlineLvl w:val="0"/>
              <w:rPr>
                <w:sz w:val="24"/>
              </w:rPr>
            </w:pPr>
            <w:r>
              <w:rPr>
                <w:sz w:val="24"/>
              </w:rPr>
              <w:t xml:space="preserve">provide infrastructure effectiveness for </w:t>
            </w:r>
            <w:r w:rsidR="0009493E">
              <w:rPr>
                <w:sz w:val="24"/>
              </w:rPr>
              <w:t xml:space="preserve">commercial </w:t>
            </w:r>
            <w:r>
              <w:rPr>
                <w:sz w:val="24"/>
              </w:rPr>
              <w:t>development growth</w:t>
            </w:r>
          </w:p>
          <w:p w14:paraId="44EAFD9C" w14:textId="77777777" w:rsidR="0061143A" w:rsidRPr="00AE6B27" w:rsidRDefault="0061143A" w:rsidP="00E54EF9">
            <w:pPr>
              <w:widowControl w:val="0"/>
              <w:outlineLvl w:val="0"/>
              <w:rPr>
                <w:sz w:val="24"/>
              </w:rPr>
            </w:pPr>
          </w:p>
          <w:p w14:paraId="3DEEC669" w14:textId="559653B5" w:rsidR="00B315F6" w:rsidRPr="000A6100" w:rsidRDefault="00B315F6" w:rsidP="00C65779">
            <w:pPr>
              <w:widowControl w:val="0"/>
              <w:outlineLvl w:val="0"/>
              <w:rPr>
                <w:sz w:val="24"/>
              </w:rPr>
            </w:pPr>
            <w:bookmarkStart w:id="1" w:name="_GoBack"/>
            <w:bookmarkEnd w:id="1"/>
          </w:p>
        </w:tc>
      </w:tr>
      <w:tr w:rsidR="00D34584" w14:paraId="3656B9AB" w14:textId="77777777" w:rsidTr="562193E0">
        <w:trPr>
          <w:trHeight w:val="355"/>
        </w:trPr>
        <w:tc>
          <w:tcPr>
            <w:tcW w:w="10712" w:type="dxa"/>
            <w:tcBorders>
              <w:top w:val="nil"/>
            </w:tcBorders>
          </w:tcPr>
          <w:p w14:paraId="45FB0818" w14:textId="77777777" w:rsidR="00D34584" w:rsidRDefault="00D34584" w:rsidP="00D34584">
            <w:pPr>
              <w:rPr>
                <w:b/>
                <w:noProof/>
                <w:sz w:val="23"/>
              </w:rPr>
            </w:pPr>
          </w:p>
        </w:tc>
      </w:tr>
    </w:tbl>
    <w:p w14:paraId="049F31CB" w14:textId="77777777" w:rsidR="007C0B2F" w:rsidRDefault="007C0B2F" w:rsidP="00D34584">
      <w:pPr>
        <w:rPr>
          <w:lang w:val="en-GB"/>
        </w:rPr>
      </w:pPr>
    </w:p>
    <w:sectPr w:rsidR="007C0B2F" w:rsidSect="00E148AA">
      <w:pgSz w:w="12240" w:h="15840" w:code="1"/>
      <w:pgMar w:top="1440" w:right="1008" w:bottom="432" w:left="10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C11795"/>
    <w:multiLevelType w:val="hybridMultilevel"/>
    <w:tmpl w:val="EF820ED6"/>
    <w:lvl w:ilvl="0" w:tplc="2460FD9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2460FD9C">
      <w:start w:val="1"/>
      <w:numFmt w:val="upperRoman"/>
      <w:lvlText w:val="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 w:tplc="5604609C">
      <w:start w:val="1"/>
      <w:numFmt w:val="bullet"/>
      <w:lvlText w:val=""/>
      <w:lvlJc w:val="left"/>
      <w:pPr>
        <w:tabs>
          <w:tab w:val="num" w:pos="1980"/>
        </w:tabs>
        <w:ind w:left="1980" w:firstLine="0"/>
      </w:pPr>
      <w:rPr>
        <w:rFonts w:ascii="Symbol" w:hAnsi="Symbol" w:hint="default"/>
        <w:color w:val="auto"/>
      </w:rPr>
    </w:lvl>
    <w:lvl w:ilvl="3" w:tplc="A4C22728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5649"/>
    <w:multiLevelType w:val="hybridMultilevel"/>
    <w:tmpl w:val="C8F876C0"/>
    <w:lvl w:ilvl="0" w:tplc="5604609C">
      <w:start w:val="1"/>
      <w:numFmt w:val="bullet"/>
      <w:lvlText w:val=""/>
      <w:lvlJc w:val="left"/>
      <w:pPr>
        <w:tabs>
          <w:tab w:val="num" w:pos="2160"/>
        </w:tabs>
        <w:ind w:left="2160" w:firstLine="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2" w15:restartNumberingAfterBreak="0">
    <w:nsid w:val="21B0198D"/>
    <w:multiLevelType w:val="singleLevel"/>
    <w:tmpl w:val="FA10DBB8"/>
    <w:lvl w:ilvl="0">
      <w:start w:val="1"/>
      <w:numFmt w:val="upperRoman"/>
      <w:pStyle w:val="Heading1"/>
      <w:lvlText w:val="%1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" w15:restartNumberingAfterBreak="0">
    <w:nsid w:val="250A2C49"/>
    <w:multiLevelType w:val="multilevel"/>
    <w:tmpl w:val="810080F0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b w:val="0"/>
      </w:rPr>
    </w:lvl>
    <w:lvl w:ilvl="1">
      <w:start w:val="1"/>
      <w:numFmt w:val="lowerLetter"/>
      <w:lvlText w:val="%2)"/>
      <w:lvlJc w:val="left"/>
      <w:pPr>
        <w:tabs>
          <w:tab w:val="num" w:pos="2160"/>
        </w:tabs>
        <w:ind w:left="2160" w:hanging="360"/>
      </w:pPr>
    </w:lvl>
    <w:lvl w:ilvl="2">
      <w:start w:val="1"/>
      <w:numFmt w:val="lowerRoman"/>
      <w:lvlText w:val="%3)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(%5)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(%6)"/>
      <w:lvlJc w:val="left"/>
      <w:pPr>
        <w:tabs>
          <w:tab w:val="num" w:pos="3600"/>
        </w:tabs>
        <w:ind w:left="3600" w:hanging="36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</w:lvl>
    <w:lvl w:ilvl="8">
      <w:start w:val="1"/>
      <w:numFmt w:val="lowerRoman"/>
      <w:lvlText w:val="%9."/>
      <w:lvlJc w:val="left"/>
      <w:pPr>
        <w:tabs>
          <w:tab w:val="num" w:pos="4680"/>
        </w:tabs>
        <w:ind w:left="4680" w:hanging="360"/>
      </w:pPr>
    </w:lvl>
  </w:abstractNum>
  <w:abstractNum w:abstractNumId="4" w15:restartNumberingAfterBreak="0">
    <w:nsid w:val="2FBA24F3"/>
    <w:multiLevelType w:val="hybridMultilevel"/>
    <w:tmpl w:val="8466D36C"/>
    <w:lvl w:ilvl="0" w:tplc="04090017">
      <w:start w:val="1"/>
      <w:numFmt w:val="lowerLetter"/>
      <w:lvlText w:val="%1)"/>
      <w:lvlJc w:val="left"/>
      <w:pPr>
        <w:tabs>
          <w:tab w:val="num" w:pos="2160"/>
        </w:tabs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5" w15:restartNumberingAfterBreak="0">
    <w:nsid w:val="35232DDD"/>
    <w:multiLevelType w:val="hybridMultilevel"/>
    <w:tmpl w:val="88243B80"/>
    <w:lvl w:ilvl="0" w:tplc="0409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6" w15:restartNumberingAfterBreak="0">
    <w:nsid w:val="37AA3AF1"/>
    <w:multiLevelType w:val="hybridMultilevel"/>
    <w:tmpl w:val="EE7E171C"/>
    <w:lvl w:ilvl="0" w:tplc="5604609C">
      <w:start w:val="1"/>
      <w:numFmt w:val="bullet"/>
      <w:lvlText w:val=""/>
      <w:lvlJc w:val="left"/>
      <w:pPr>
        <w:tabs>
          <w:tab w:val="num" w:pos="2280"/>
        </w:tabs>
        <w:ind w:left="2280" w:firstLine="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320"/>
        </w:tabs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040"/>
        </w:tabs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760"/>
        </w:tabs>
        <w:ind w:left="8760" w:hanging="360"/>
      </w:pPr>
      <w:rPr>
        <w:rFonts w:ascii="Wingdings" w:hAnsi="Wingdings" w:hint="default"/>
      </w:rPr>
    </w:lvl>
  </w:abstractNum>
  <w:abstractNum w:abstractNumId="7" w15:restartNumberingAfterBreak="0">
    <w:nsid w:val="422966CB"/>
    <w:multiLevelType w:val="hybridMultilevel"/>
    <w:tmpl w:val="03647D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3DB69E5"/>
    <w:multiLevelType w:val="hybridMultilevel"/>
    <w:tmpl w:val="342E5A2E"/>
    <w:lvl w:ilvl="0" w:tplc="04090017">
      <w:start w:val="1"/>
      <w:numFmt w:val="lowerLetter"/>
      <w:lvlText w:val="%1)"/>
      <w:lvlJc w:val="left"/>
      <w:pPr>
        <w:tabs>
          <w:tab w:val="num" w:pos="2160"/>
        </w:tabs>
        <w:ind w:left="21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9" w15:restartNumberingAfterBreak="0">
    <w:nsid w:val="4D155FEF"/>
    <w:multiLevelType w:val="hybridMultilevel"/>
    <w:tmpl w:val="179AF2DA"/>
    <w:lvl w:ilvl="0" w:tplc="0409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5EE9670F"/>
    <w:multiLevelType w:val="hybridMultilevel"/>
    <w:tmpl w:val="EFF06B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DB0F2E"/>
    <w:multiLevelType w:val="hybridMultilevel"/>
    <w:tmpl w:val="07D85D3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43B738A"/>
    <w:multiLevelType w:val="hybridMultilevel"/>
    <w:tmpl w:val="669620A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CF7BC7"/>
    <w:multiLevelType w:val="hybridMultilevel"/>
    <w:tmpl w:val="B2B0B84E"/>
    <w:lvl w:ilvl="0" w:tplc="0409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4" w15:restartNumberingAfterBreak="0">
    <w:nsid w:val="73B7783B"/>
    <w:multiLevelType w:val="multilevel"/>
    <w:tmpl w:val="03647D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72A66C9"/>
    <w:multiLevelType w:val="hybridMultilevel"/>
    <w:tmpl w:val="4E3E307C"/>
    <w:lvl w:ilvl="0" w:tplc="5798CEC8">
      <w:start w:val="2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6" w15:restartNumberingAfterBreak="0">
    <w:nsid w:val="7FFE05EF"/>
    <w:multiLevelType w:val="hybridMultilevel"/>
    <w:tmpl w:val="8C34376A"/>
    <w:lvl w:ilvl="0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560"/>
        </w:tabs>
        <w:ind w:left="75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8"/>
  </w:num>
  <w:num w:numId="5">
    <w:abstractNumId w:val="5"/>
  </w:num>
  <w:num w:numId="6">
    <w:abstractNumId w:val="15"/>
  </w:num>
  <w:num w:numId="7">
    <w:abstractNumId w:val="13"/>
  </w:num>
  <w:num w:numId="8">
    <w:abstractNumId w:val="9"/>
  </w:num>
  <w:num w:numId="9">
    <w:abstractNumId w:val="11"/>
  </w:num>
  <w:num w:numId="10">
    <w:abstractNumId w:val="7"/>
  </w:num>
  <w:num w:numId="11">
    <w:abstractNumId w:val="14"/>
  </w:num>
  <w:num w:numId="12">
    <w:abstractNumId w:val="2"/>
  </w:num>
  <w:num w:numId="13">
    <w:abstractNumId w:val="3"/>
  </w:num>
  <w:num w:numId="14">
    <w:abstractNumId w:val="16"/>
  </w:num>
  <w:num w:numId="15">
    <w:abstractNumId w:val="6"/>
  </w:num>
  <w:num w:numId="16">
    <w:abstractNumId w:val="1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87"/>
  <w:drawingGridVerticalSpacing w:val="187"/>
  <w:doNotUseMarginsForDrawingGridOrigin/>
  <w:drawingGridHorizontalOrigin w:val="1699"/>
  <w:drawingGridVerticalOrigin w:val="1987"/>
  <w:noPunctuationKerning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genda Post Wizard Balloon" w:val="0"/>
  </w:docVars>
  <w:rsids>
    <w:rsidRoot w:val="00F13755"/>
    <w:rsid w:val="00007607"/>
    <w:rsid w:val="00011008"/>
    <w:rsid w:val="000246F3"/>
    <w:rsid w:val="000321A7"/>
    <w:rsid w:val="00033BBD"/>
    <w:rsid w:val="00035172"/>
    <w:rsid w:val="0003625A"/>
    <w:rsid w:val="00037170"/>
    <w:rsid w:val="000544D7"/>
    <w:rsid w:val="000547B5"/>
    <w:rsid w:val="00054800"/>
    <w:rsid w:val="000560CD"/>
    <w:rsid w:val="00062228"/>
    <w:rsid w:val="00065F2F"/>
    <w:rsid w:val="0007204F"/>
    <w:rsid w:val="00091E8C"/>
    <w:rsid w:val="0009493E"/>
    <w:rsid w:val="000A6100"/>
    <w:rsid w:val="000D1627"/>
    <w:rsid w:val="000D29B9"/>
    <w:rsid w:val="000E1E0D"/>
    <w:rsid w:val="000E3B96"/>
    <w:rsid w:val="000F2FB2"/>
    <w:rsid w:val="000F5281"/>
    <w:rsid w:val="00103D03"/>
    <w:rsid w:val="00117584"/>
    <w:rsid w:val="00120431"/>
    <w:rsid w:val="00130114"/>
    <w:rsid w:val="00140D3C"/>
    <w:rsid w:val="001417F1"/>
    <w:rsid w:val="00143E3A"/>
    <w:rsid w:val="00146835"/>
    <w:rsid w:val="00153089"/>
    <w:rsid w:val="001535BB"/>
    <w:rsid w:val="00156540"/>
    <w:rsid w:val="001654C5"/>
    <w:rsid w:val="00165514"/>
    <w:rsid w:val="001920E8"/>
    <w:rsid w:val="00192D06"/>
    <w:rsid w:val="0019551A"/>
    <w:rsid w:val="00195A59"/>
    <w:rsid w:val="0019760B"/>
    <w:rsid w:val="001A21E7"/>
    <w:rsid w:val="001B7575"/>
    <w:rsid w:val="001C6B7C"/>
    <w:rsid w:val="001C72BD"/>
    <w:rsid w:val="001D01D2"/>
    <w:rsid w:val="001D1164"/>
    <w:rsid w:val="001D1B9C"/>
    <w:rsid w:val="001E215B"/>
    <w:rsid w:val="001E3FFC"/>
    <w:rsid w:val="001E7193"/>
    <w:rsid w:val="001F301D"/>
    <w:rsid w:val="002048F7"/>
    <w:rsid w:val="00207F81"/>
    <w:rsid w:val="00212393"/>
    <w:rsid w:val="002161A0"/>
    <w:rsid w:val="002258E9"/>
    <w:rsid w:val="002272DD"/>
    <w:rsid w:val="00233AF8"/>
    <w:rsid w:val="002362B5"/>
    <w:rsid w:val="002513CE"/>
    <w:rsid w:val="002540FA"/>
    <w:rsid w:val="00255652"/>
    <w:rsid w:val="00257CE3"/>
    <w:rsid w:val="00263F47"/>
    <w:rsid w:val="00266C33"/>
    <w:rsid w:val="00270A62"/>
    <w:rsid w:val="00271A68"/>
    <w:rsid w:val="00272C24"/>
    <w:rsid w:val="002739A8"/>
    <w:rsid w:val="00273B65"/>
    <w:rsid w:val="0028458E"/>
    <w:rsid w:val="00294202"/>
    <w:rsid w:val="00294FF1"/>
    <w:rsid w:val="00296D8F"/>
    <w:rsid w:val="002974F6"/>
    <w:rsid w:val="002A1AF6"/>
    <w:rsid w:val="002B3915"/>
    <w:rsid w:val="002D0C6A"/>
    <w:rsid w:val="002D285E"/>
    <w:rsid w:val="002E1BBC"/>
    <w:rsid w:val="002E4C2F"/>
    <w:rsid w:val="002E4EB8"/>
    <w:rsid w:val="002F2A5F"/>
    <w:rsid w:val="002F7AA0"/>
    <w:rsid w:val="003113B2"/>
    <w:rsid w:val="00316D8C"/>
    <w:rsid w:val="00322175"/>
    <w:rsid w:val="00336C92"/>
    <w:rsid w:val="003511C2"/>
    <w:rsid w:val="00352DCD"/>
    <w:rsid w:val="00355ACA"/>
    <w:rsid w:val="003627AC"/>
    <w:rsid w:val="0037082C"/>
    <w:rsid w:val="00372CD9"/>
    <w:rsid w:val="00383EFF"/>
    <w:rsid w:val="003858CC"/>
    <w:rsid w:val="00386AD2"/>
    <w:rsid w:val="00387322"/>
    <w:rsid w:val="00395B6D"/>
    <w:rsid w:val="003B05C6"/>
    <w:rsid w:val="003C4820"/>
    <w:rsid w:val="003D2955"/>
    <w:rsid w:val="003D61CB"/>
    <w:rsid w:val="003D61E6"/>
    <w:rsid w:val="003F1373"/>
    <w:rsid w:val="003F308B"/>
    <w:rsid w:val="00407005"/>
    <w:rsid w:val="00417498"/>
    <w:rsid w:val="00417B9E"/>
    <w:rsid w:val="0043651C"/>
    <w:rsid w:val="0044125A"/>
    <w:rsid w:val="00444CCE"/>
    <w:rsid w:val="00447E35"/>
    <w:rsid w:val="004502E7"/>
    <w:rsid w:val="004653F9"/>
    <w:rsid w:val="0047631D"/>
    <w:rsid w:val="00483A71"/>
    <w:rsid w:val="0049712A"/>
    <w:rsid w:val="0049757C"/>
    <w:rsid w:val="004A5653"/>
    <w:rsid w:val="004B025C"/>
    <w:rsid w:val="004B0703"/>
    <w:rsid w:val="004B0B28"/>
    <w:rsid w:val="004D6FD7"/>
    <w:rsid w:val="004E2D34"/>
    <w:rsid w:val="004F7423"/>
    <w:rsid w:val="0050430A"/>
    <w:rsid w:val="00525F19"/>
    <w:rsid w:val="00526A35"/>
    <w:rsid w:val="00532773"/>
    <w:rsid w:val="00551D44"/>
    <w:rsid w:val="005543E2"/>
    <w:rsid w:val="00557312"/>
    <w:rsid w:val="0055771B"/>
    <w:rsid w:val="00564765"/>
    <w:rsid w:val="005720AB"/>
    <w:rsid w:val="00573767"/>
    <w:rsid w:val="005759E1"/>
    <w:rsid w:val="00591F95"/>
    <w:rsid w:val="005930CB"/>
    <w:rsid w:val="005B44E3"/>
    <w:rsid w:val="005C0D77"/>
    <w:rsid w:val="005C459D"/>
    <w:rsid w:val="005C70B0"/>
    <w:rsid w:val="005D4600"/>
    <w:rsid w:val="005D6B9F"/>
    <w:rsid w:val="005E54D3"/>
    <w:rsid w:val="005F38D7"/>
    <w:rsid w:val="006017DB"/>
    <w:rsid w:val="0061143A"/>
    <w:rsid w:val="00641B79"/>
    <w:rsid w:val="00643E46"/>
    <w:rsid w:val="006502C4"/>
    <w:rsid w:val="006525AF"/>
    <w:rsid w:val="006532C4"/>
    <w:rsid w:val="0066588B"/>
    <w:rsid w:val="00674881"/>
    <w:rsid w:val="00675F1C"/>
    <w:rsid w:val="00681423"/>
    <w:rsid w:val="006827CF"/>
    <w:rsid w:val="0068769A"/>
    <w:rsid w:val="006951EA"/>
    <w:rsid w:val="006A12C7"/>
    <w:rsid w:val="006A598A"/>
    <w:rsid w:val="006B2DBB"/>
    <w:rsid w:val="006B607B"/>
    <w:rsid w:val="006B66F9"/>
    <w:rsid w:val="006C21BF"/>
    <w:rsid w:val="006C25AC"/>
    <w:rsid w:val="006D0E2F"/>
    <w:rsid w:val="006D1053"/>
    <w:rsid w:val="006D3225"/>
    <w:rsid w:val="006D5394"/>
    <w:rsid w:val="006E5FCD"/>
    <w:rsid w:val="006F3CD5"/>
    <w:rsid w:val="00701B7F"/>
    <w:rsid w:val="00704F61"/>
    <w:rsid w:val="00706863"/>
    <w:rsid w:val="007165C1"/>
    <w:rsid w:val="0073261C"/>
    <w:rsid w:val="0073708B"/>
    <w:rsid w:val="00744882"/>
    <w:rsid w:val="00753D09"/>
    <w:rsid w:val="00754418"/>
    <w:rsid w:val="0075574A"/>
    <w:rsid w:val="007651E9"/>
    <w:rsid w:val="007C0B2F"/>
    <w:rsid w:val="007C68E1"/>
    <w:rsid w:val="007C7490"/>
    <w:rsid w:val="007D50A6"/>
    <w:rsid w:val="007E19F9"/>
    <w:rsid w:val="007E4B54"/>
    <w:rsid w:val="007F5413"/>
    <w:rsid w:val="00805E21"/>
    <w:rsid w:val="00815FE8"/>
    <w:rsid w:val="008166C1"/>
    <w:rsid w:val="008177BA"/>
    <w:rsid w:val="008235F9"/>
    <w:rsid w:val="00825AA4"/>
    <w:rsid w:val="00830CBD"/>
    <w:rsid w:val="0084394B"/>
    <w:rsid w:val="00846722"/>
    <w:rsid w:val="0085162A"/>
    <w:rsid w:val="00860963"/>
    <w:rsid w:val="00860FE8"/>
    <w:rsid w:val="00865DD0"/>
    <w:rsid w:val="00880BD8"/>
    <w:rsid w:val="00882A1F"/>
    <w:rsid w:val="00886D2C"/>
    <w:rsid w:val="00897B5D"/>
    <w:rsid w:val="008A1529"/>
    <w:rsid w:val="008A2C3F"/>
    <w:rsid w:val="008A405E"/>
    <w:rsid w:val="008A4ED8"/>
    <w:rsid w:val="008A7CB1"/>
    <w:rsid w:val="008A7CFF"/>
    <w:rsid w:val="008C430A"/>
    <w:rsid w:val="008C66B0"/>
    <w:rsid w:val="008C7AB1"/>
    <w:rsid w:val="008D499F"/>
    <w:rsid w:val="008E0BEF"/>
    <w:rsid w:val="008E7E4A"/>
    <w:rsid w:val="008F1545"/>
    <w:rsid w:val="008F1A2A"/>
    <w:rsid w:val="00904970"/>
    <w:rsid w:val="00921852"/>
    <w:rsid w:val="00931828"/>
    <w:rsid w:val="009331F5"/>
    <w:rsid w:val="00956CD0"/>
    <w:rsid w:val="0095760A"/>
    <w:rsid w:val="00971D09"/>
    <w:rsid w:val="00972ACD"/>
    <w:rsid w:val="00973663"/>
    <w:rsid w:val="00982605"/>
    <w:rsid w:val="00983EF3"/>
    <w:rsid w:val="009868B3"/>
    <w:rsid w:val="00987D27"/>
    <w:rsid w:val="00995FB2"/>
    <w:rsid w:val="00996B14"/>
    <w:rsid w:val="0099728A"/>
    <w:rsid w:val="009B451E"/>
    <w:rsid w:val="009B55B5"/>
    <w:rsid w:val="009B5FDE"/>
    <w:rsid w:val="009C1799"/>
    <w:rsid w:val="009C2780"/>
    <w:rsid w:val="009C2E47"/>
    <w:rsid w:val="009D236D"/>
    <w:rsid w:val="009D705E"/>
    <w:rsid w:val="009D7B44"/>
    <w:rsid w:val="009E46B7"/>
    <w:rsid w:val="009E5D4F"/>
    <w:rsid w:val="009E6170"/>
    <w:rsid w:val="009F4E09"/>
    <w:rsid w:val="009F7E25"/>
    <w:rsid w:val="00A05825"/>
    <w:rsid w:val="00A12251"/>
    <w:rsid w:val="00A23C9D"/>
    <w:rsid w:val="00A343FC"/>
    <w:rsid w:val="00A42E35"/>
    <w:rsid w:val="00A75F6A"/>
    <w:rsid w:val="00AA0FB9"/>
    <w:rsid w:val="00AA1C66"/>
    <w:rsid w:val="00AA4AB8"/>
    <w:rsid w:val="00AB29FC"/>
    <w:rsid w:val="00AB45AF"/>
    <w:rsid w:val="00AB6DBB"/>
    <w:rsid w:val="00AC35DC"/>
    <w:rsid w:val="00AC4978"/>
    <w:rsid w:val="00AD109C"/>
    <w:rsid w:val="00AE047B"/>
    <w:rsid w:val="00AE6B27"/>
    <w:rsid w:val="00AE7368"/>
    <w:rsid w:val="00AF1D13"/>
    <w:rsid w:val="00AF62DF"/>
    <w:rsid w:val="00AF6372"/>
    <w:rsid w:val="00B10AA5"/>
    <w:rsid w:val="00B10DC2"/>
    <w:rsid w:val="00B11940"/>
    <w:rsid w:val="00B123A4"/>
    <w:rsid w:val="00B315F6"/>
    <w:rsid w:val="00B3309D"/>
    <w:rsid w:val="00B33736"/>
    <w:rsid w:val="00B357FB"/>
    <w:rsid w:val="00B41B09"/>
    <w:rsid w:val="00B459E1"/>
    <w:rsid w:val="00B46C0A"/>
    <w:rsid w:val="00B474BF"/>
    <w:rsid w:val="00B47C43"/>
    <w:rsid w:val="00B51882"/>
    <w:rsid w:val="00B554DB"/>
    <w:rsid w:val="00B61BFA"/>
    <w:rsid w:val="00B62A60"/>
    <w:rsid w:val="00B6405C"/>
    <w:rsid w:val="00B86C1C"/>
    <w:rsid w:val="00B90F45"/>
    <w:rsid w:val="00B91917"/>
    <w:rsid w:val="00B932C5"/>
    <w:rsid w:val="00BA081D"/>
    <w:rsid w:val="00BA10BF"/>
    <w:rsid w:val="00BA6452"/>
    <w:rsid w:val="00BB3653"/>
    <w:rsid w:val="00BB40D3"/>
    <w:rsid w:val="00BB6B9D"/>
    <w:rsid w:val="00BC14F7"/>
    <w:rsid w:val="00BC3CD4"/>
    <w:rsid w:val="00BF49B0"/>
    <w:rsid w:val="00C02254"/>
    <w:rsid w:val="00C053E7"/>
    <w:rsid w:val="00C07923"/>
    <w:rsid w:val="00C22478"/>
    <w:rsid w:val="00C23569"/>
    <w:rsid w:val="00C23A99"/>
    <w:rsid w:val="00C33B9D"/>
    <w:rsid w:val="00C35081"/>
    <w:rsid w:val="00C354D5"/>
    <w:rsid w:val="00C3561B"/>
    <w:rsid w:val="00C443FB"/>
    <w:rsid w:val="00C44CE8"/>
    <w:rsid w:val="00C476E7"/>
    <w:rsid w:val="00C51391"/>
    <w:rsid w:val="00C51E90"/>
    <w:rsid w:val="00C6145E"/>
    <w:rsid w:val="00C62D8C"/>
    <w:rsid w:val="00C65779"/>
    <w:rsid w:val="00C66E38"/>
    <w:rsid w:val="00C70944"/>
    <w:rsid w:val="00C72B1E"/>
    <w:rsid w:val="00C76AC2"/>
    <w:rsid w:val="00C96ECB"/>
    <w:rsid w:val="00C977A8"/>
    <w:rsid w:val="00CC3482"/>
    <w:rsid w:val="00CD4F66"/>
    <w:rsid w:val="00CD66EF"/>
    <w:rsid w:val="00CD79A2"/>
    <w:rsid w:val="00CE5D22"/>
    <w:rsid w:val="00CF1405"/>
    <w:rsid w:val="00CF4ABA"/>
    <w:rsid w:val="00D044DD"/>
    <w:rsid w:val="00D13320"/>
    <w:rsid w:val="00D16042"/>
    <w:rsid w:val="00D21B72"/>
    <w:rsid w:val="00D34584"/>
    <w:rsid w:val="00D35FBF"/>
    <w:rsid w:val="00D505C0"/>
    <w:rsid w:val="00D5230F"/>
    <w:rsid w:val="00D546ED"/>
    <w:rsid w:val="00D5756F"/>
    <w:rsid w:val="00D57B1B"/>
    <w:rsid w:val="00D61727"/>
    <w:rsid w:val="00D64FC8"/>
    <w:rsid w:val="00D66AF9"/>
    <w:rsid w:val="00D71CF1"/>
    <w:rsid w:val="00D72FB3"/>
    <w:rsid w:val="00D86254"/>
    <w:rsid w:val="00D86375"/>
    <w:rsid w:val="00DA41A9"/>
    <w:rsid w:val="00DB0D4A"/>
    <w:rsid w:val="00DB4197"/>
    <w:rsid w:val="00DC6A63"/>
    <w:rsid w:val="00E005EB"/>
    <w:rsid w:val="00E04786"/>
    <w:rsid w:val="00E148AA"/>
    <w:rsid w:val="00E15129"/>
    <w:rsid w:val="00E22254"/>
    <w:rsid w:val="00E34E52"/>
    <w:rsid w:val="00E464EC"/>
    <w:rsid w:val="00E53447"/>
    <w:rsid w:val="00E54EF9"/>
    <w:rsid w:val="00E65720"/>
    <w:rsid w:val="00E65727"/>
    <w:rsid w:val="00E67BA2"/>
    <w:rsid w:val="00E733C9"/>
    <w:rsid w:val="00E8133F"/>
    <w:rsid w:val="00E853B0"/>
    <w:rsid w:val="00E86387"/>
    <w:rsid w:val="00E95066"/>
    <w:rsid w:val="00EA25B9"/>
    <w:rsid w:val="00EA7FF5"/>
    <w:rsid w:val="00EB219F"/>
    <w:rsid w:val="00EC093D"/>
    <w:rsid w:val="00ED420E"/>
    <w:rsid w:val="00EE4D3F"/>
    <w:rsid w:val="00F1093F"/>
    <w:rsid w:val="00F13755"/>
    <w:rsid w:val="00F263B8"/>
    <w:rsid w:val="00F30DC0"/>
    <w:rsid w:val="00F45AD9"/>
    <w:rsid w:val="00F51728"/>
    <w:rsid w:val="00F517E9"/>
    <w:rsid w:val="00F739C4"/>
    <w:rsid w:val="00F7581E"/>
    <w:rsid w:val="00F9473A"/>
    <w:rsid w:val="00FB2DE1"/>
    <w:rsid w:val="00FB6399"/>
    <w:rsid w:val="00FC5253"/>
    <w:rsid w:val="00FC63AA"/>
    <w:rsid w:val="00FD51C5"/>
    <w:rsid w:val="00FE45C9"/>
    <w:rsid w:val="00FF11FB"/>
    <w:rsid w:val="00FF47F3"/>
    <w:rsid w:val="33CB786E"/>
    <w:rsid w:val="48E27755"/>
    <w:rsid w:val="562193E0"/>
    <w:rsid w:val="58291627"/>
    <w:rsid w:val="6216536B"/>
    <w:rsid w:val="67DF7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1F1933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lang w:eastAsia="en-US"/>
    </w:rPr>
  </w:style>
  <w:style w:type="paragraph" w:styleId="Heading1">
    <w:name w:val="heading 1"/>
    <w:basedOn w:val="Normal"/>
    <w:next w:val="Normal"/>
    <w:qFormat/>
    <w:rsid w:val="00D34584"/>
    <w:pPr>
      <w:keepNext/>
      <w:numPr>
        <w:numId w:val="12"/>
      </w:numPr>
      <w:jc w:val="both"/>
      <w:outlineLvl w:val="0"/>
    </w:pPr>
    <w:rPr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641B79"/>
    <w:rPr>
      <w:rFonts w:ascii="Tahoma" w:hAnsi="Tahoma" w:cs="Tahoma"/>
      <w:sz w:val="16"/>
      <w:szCs w:val="16"/>
    </w:rPr>
  </w:style>
  <w:style w:type="paragraph" w:customStyle="1" w:styleId="Standard1">
    <w:name w:val="Standard1"/>
    <w:basedOn w:val="Normal"/>
    <w:rsid w:val="00F13755"/>
    <w:pPr>
      <w:spacing w:before="60" w:after="60"/>
    </w:pPr>
  </w:style>
  <w:style w:type="character" w:styleId="Hyperlink">
    <w:name w:val="Hyperlink"/>
    <w:rsid w:val="001920E8"/>
    <w:rPr>
      <w:color w:val="0000FF"/>
      <w:u w:val="single"/>
    </w:rPr>
  </w:style>
  <w:style w:type="character" w:styleId="FollowedHyperlink">
    <w:name w:val="FollowedHyperlink"/>
    <w:rsid w:val="00F51728"/>
    <w:rPr>
      <w:color w:val="800080"/>
      <w:u w:val="single"/>
    </w:rPr>
  </w:style>
  <w:style w:type="table" w:styleId="TableGrid">
    <w:name w:val="Table Grid"/>
    <w:basedOn w:val="TableNormal"/>
    <w:rsid w:val="0043651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59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54820">
      <w:bodyDiv w:val="1"/>
      <w:marLeft w:val="53"/>
      <w:marRight w:val="53"/>
      <w:marTop w:val="53"/>
      <w:marBottom w:val="13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64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536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454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1033\Agenda%20Wizard.Wiz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BAF3EE2F18B7740A3AF10B065911014" ma:contentTypeVersion="11" ma:contentTypeDescription="Create a new document." ma:contentTypeScope="" ma:versionID="01b12a6effd94cbbc3bfdef96e513c8d">
  <xsd:schema xmlns:xsd="http://www.w3.org/2001/XMLSchema" xmlns:xs="http://www.w3.org/2001/XMLSchema" xmlns:p="http://schemas.microsoft.com/office/2006/metadata/properties" xmlns:ns3="d3964eda-8e69-4212-925f-6d8db1821eb3" xmlns:ns4="b0a40447-73f8-4364-8370-eec6d51f7745" targetNamespace="http://schemas.microsoft.com/office/2006/metadata/properties" ma:root="true" ma:fieldsID="cc75804e3ed49f036613b542cdc2b9e7" ns3:_="" ns4:_="">
    <xsd:import namespace="d3964eda-8e69-4212-925f-6d8db1821eb3"/>
    <xsd:import namespace="b0a40447-73f8-4364-8370-eec6d51f7745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DateTaken" minOccurs="0"/>
                <xsd:element ref="ns4:MediaServiceLocation" minOccurs="0"/>
                <xsd:element ref="ns4:MediaServiceEventHashCode" minOccurs="0"/>
                <xsd:element ref="ns4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964eda-8e69-4212-925f-6d8db1821eb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a40447-73f8-4364-8370-eec6d51f774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MediaServiceAutoTags" ma:internalName="MediaServiceAutoTags" ma:readOnly="true">
      <xsd:simpleType>
        <xsd:restriction base="dms:Text"/>
      </xsd:simpleType>
    </xsd:element>
    <xsd:element name="MediaServiceOCR" ma:index="14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E9CFCA4-9427-49C6-A6B9-1562D352D98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3964eda-8e69-4212-925f-6d8db1821eb3"/>
    <ds:schemaRef ds:uri="b0a40447-73f8-4364-8370-eec6d51f77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E48EF3D-FFF4-4872-83BA-7F0AA7989C9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132F4AA-91AE-4013-A598-9032717B6481}">
  <ds:schemaRefs>
    <ds:schemaRef ds:uri="http://purl.org/dc/terms/"/>
    <ds:schemaRef ds:uri="http://schemas.microsoft.com/office/infopath/2007/PartnerControls"/>
    <ds:schemaRef ds:uri="http://purl.org/dc/dcmitype/"/>
    <ds:schemaRef ds:uri="http://schemas.microsoft.com/office/2006/documentManagement/types"/>
    <ds:schemaRef ds:uri="d3964eda-8e69-4212-925f-6d8db1821eb3"/>
    <ds:schemaRef ds:uri="http://www.w3.org/XML/1998/namespace"/>
    <ds:schemaRef ds:uri="http://purl.org/dc/elements/1.1/"/>
    <ds:schemaRef ds:uri="b0a40447-73f8-4364-8370-eec6d51f7745"/>
    <ds:schemaRef ds:uri="http://schemas.microsoft.com/office/2006/metadata/properties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Agenda Wizard.Wiz</Template>
  <TotalTime>0</TotalTime>
  <Pages>1</Pages>
  <Words>339</Words>
  <Characters>1874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Rochelle City Council Meeting</vt:lpstr>
    </vt:vector>
  </TitlesOfParts>
  <LinksUpToDate>false</LinksUpToDate>
  <CharactersWithSpaces>2209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Rochelle City Council Meeting</dc:title>
  <dc:subject>Call to Order</dc:subject>
  <dc:creator/>
  <cp:keywords/>
  <cp:lastModifiedBy/>
  <cp:revision>1</cp:revision>
  <dcterms:created xsi:type="dcterms:W3CDTF">2020-01-20T17:35:00Z</dcterms:created>
  <dcterms:modified xsi:type="dcterms:W3CDTF">2020-01-20T17:41:00Z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UseDefaultLanguage">
    <vt:bool>true</vt:bool>
  </property>
  <property fmtid="{D5CDD505-2E9C-101B-9397-08002B2CF9AE}" pid="3" name="Version">
    <vt:i4>2003051900</vt:i4>
  </property>
  <property fmtid="{D5CDD505-2E9C-101B-9397-08002B2CF9AE}" pid="4" name="LCID">
    <vt:i4>1033</vt:i4>
  </property>
  <property fmtid="{D5CDD505-2E9C-101B-9397-08002B2CF9AE}" pid="5" name="ContentTypeId">
    <vt:lpwstr>0x010100BBAF3EE2F18B7740A3AF10B065911014</vt:lpwstr>
  </property>
</Properties>
</file>